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5" w:rsidRDefault="00763E55" w:rsidP="00763E55">
      <w:pPr>
        <w:spacing w:after="0" w:line="240" w:lineRule="auto"/>
        <w:ind w:left="9072"/>
        <w:jc w:val="center"/>
        <w:rPr>
          <w:rFonts w:ascii="Times New Roman" w:hAnsi="Times New Roman" w:cs="Times New Roman"/>
          <w:sz w:val="26"/>
          <w:szCs w:val="26"/>
        </w:rPr>
      </w:pPr>
      <w:r>
        <w:rPr>
          <w:rFonts w:ascii="Times New Roman" w:hAnsi="Times New Roman" w:cs="Times New Roman"/>
          <w:sz w:val="26"/>
          <w:szCs w:val="26"/>
        </w:rPr>
        <w:t>Приложение 6</w:t>
      </w:r>
    </w:p>
    <w:p w:rsidR="00763E55" w:rsidRDefault="00763E55" w:rsidP="00763E55">
      <w:pPr>
        <w:spacing w:after="0" w:line="240" w:lineRule="auto"/>
        <w:ind w:left="9072"/>
        <w:jc w:val="both"/>
        <w:rPr>
          <w:rFonts w:ascii="Times New Roman" w:hAnsi="Times New Roman" w:cs="Times New Roman"/>
          <w:sz w:val="26"/>
          <w:szCs w:val="26"/>
        </w:rPr>
      </w:pPr>
      <w:r>
        <w:rPr>
          <w:rFonts w:ascii="Times New Roman" w:hAnsi="Times New Roman" w:cs="Times New Roman"/>
          <w:sz w:val="26"/>
          <w:szCs w:val="26"/>
        </w:rPr>
        <w:t xml:space="preserve">к коллективному договору муниципального бюджетного учреждения «Комплексный центр социального обслуживания населения» </w:t>
      </w:r>
    </w:p>
    <w:p w:rsidR="00763E55" w:rsidRDefault="00763E55" w:rsidP="00763E55">
      <w:pPr>
        <w:spacing w:after="0" w:line="240" w:lineRule="auto"/>
        <w:ind w:left="9072"/>
        <w:jc w:val="both"/>
        <w:rPr>
          <w:rFonts w:ascii="Times New Roman" w:hAnsi="Times New Roman" w:cs="Times New Roman"/>
          <w:sz w:val="26"/>
          <w:szCs w:val="26"/>
        </w:rPr>
      </w:pPr>
      <w:r>
        <w:rPr>
          <w:rFonts w:ascii="Times New Roman" w:hAnsi="Times New Roman" w:cs="Times New Roman"/>
          <w:sz w:val="26"/>
          <w:szCs w:val="26"/>
        </w:rPr>
        <w:t>на 2023-2026 годы</w:t>
      </w:r>
    </w:p>
    <w:p w:rsidR="00763E55" w:rsidRDefault="00763E55" w:rsidP="00763E55">
      <w:pPr>
        <w:spacing w:after="0"/>
        <w:ind w:left="7938"/>
        <w:jc w:val="center"/>
        <w:rPr>
          <w:b/>
          <w:sz w:val="26"/>
          <w:szCs w:val="26"/>
        </w:rPr>
      </w:pPr>
    </w:p>
    <w:p w:rsidR="00763E55" w:rsidRDefault="00763E55" w:rsidP="00763E55">
      <w:pPr>
        <w:spacing w:after="0" w:line="240" w:lineRule="auto"/>
        <w:jc w:val="center"/>
        <w:rPr>
          <w:rFonts w:ascii="Times New Roman" w:hAnsi="Times New Roman" w:cs="Times New Roman"/>
          <w:b/>
          <w:sz w:val="26"/>
          <w:szCs w:val="26"/>
        </w:rPr>
      </w:pPr>
    </w:p>
    <w:p w:rsidR="00C10E6F" w:rsidRDefault="00C10E6F" w:rsidP="00763E55">
      <w:pPr>
        <w:spacing w:after="0" w:line="240" w:lineRule="auto"/>
        <w:jc w:val="center"/>
        <w:rPr>
          <w:rFonts w:ascii="Times New Roman" w:hAnsi="Times New Roman" w:cs="Times New Roman"/>
          <w:b/>
          <w:sz w:val="26"/>
          <w:szCs w:val="26"/>
        </w:rPr>
      </w:pPr>
    </w:p>
    <w:p w:rsidR="00763E55" w:rsidRDefault="00763E55" w:rsidP="00763E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Соглашение </w:t>
      </w:r>
    </w:p>
    <w:p w:rsidR="00763E55" w:rsidRDefault="00763E55" w:rsidP="00763E5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 улучшению условий и охраны труда и снижению уровней профессиональных рисков на 2023 год</w:t>
      </w:r>
    </w:p>
    <w:p w:rsidR="00763E55" w:rsidRDefault="00763E55" w:rsidP="00763E55">
      <w:pPr>
        <w:spacing w:after="0"/>
        <w:jc w:val="center"/>
      </w:pPr>
    </w:p>
    <w:tbl>
      <w:tblPr>
        <w:tblW w:w="1534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47"/>
        <w:gridCol w:w="1194"/>
        <w:gridCol w:w="1247"/>
        <w:gridCol w:w="1530"/>
        <w:gridCol w:w="1538"/>
        <w:gridCol w:w="2530"/>
        <w:gridCol w:w="2530"/>
      </w:tblGrid>
      <w:tr w:rsidR="005E4818" w:rsidTr="00931146">
        <w:trPr>
          <w:trHeight w:val="936"/>
        </w:trPr>
        <w:tc>
          <w:tcPr>
            <w:tcW w:w="533"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w:t>
            </w:r>
            <w:proofErr w:type="spellStart"/>
            <w:proofErr w:type="gramStart"/>
            <w:r>
              <w:rPr>
                <w:rFonts w:ascii="Times New Roman" w:hAnsi="Times New Roman" w:cs="Times New Roman"/>
                <w:b/>
                <w:color w:val="000000" w:themeColor="text1"/>
              </w:rPr>
              <w:t>п</w:t>
            </w:r>
            <w:proofErr w:type="spellEnd"/>
            <w:proofErr w:type="gramEnd"/>
            <w:r>
              <w:rPr>
                <w:rFonts w:ascii="Times New Roman" w:hAnsi="Times New Roman" w:cs="Times New Roman"/>
                <w:b/>
                <w:color w:val="000000" w:themeColor="text1"/>
              </w:rPr>
              <w:t>/</w:t>
            </w:r>
            <w:proofErr w:type="spellStart"/>
            <w:r>
              <w:rPr>
                <w:rFonts w:ascii="Times New Roman" w:hAnsi="Times New Roman" w:cs="Times New Roman"/>
                <w:b/>
                <w:color w:val="000000" w:themeColor="text1"/>
              </w:rPr>
              <w:t>п</w:t>
            </w:r>
            <w:proofErr w:type="spellEnd"/>
          </w:p>
        </w:tc>
        <w:tc>
          <w:tcPr>
            <w:tcW w:w="4247"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Наименование мероприятия</w:t>
            </w:r>
          </w:p>
        </w:tc>
        <w:tc>
          <w:tcPr>
            <w:tcW w:w="1194"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Ед. учета</w:t>
            </w:r>
          </w:p>
        </w:tc>
        <w:tc>
          <w:tcPr>
            <w:tcW w:w="1247"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Кол-во</w:t>
            </w:r>
          </w:p>
        </w:tc>
        <w:tc>
          <w:tcPr>
            <w:tcW w:w="1530"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Сумма, тыс. руб.</w:t>
            </w:r>
          </w:p>
        </w:tc>
        <w:tc>
          <w:tcPr>
            <w:tcW w:w="1538"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Срок выполнения</w:t>
            </w:r>
          </w:p>
        </w:tc>
        <w:tc>
          <w:tcPr>
            <w:tcW w:w="2530" w:type="dxa"/>
            <w:tcBorders>
              <w:top w:val="single" w:sz="4" w:space="0" w:color="auto"/>
              <w:left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Ожидаемый результат</w:t>
            </w:r>
          </w:p>
        </w:tc>
        <w:tc>
          <w:tcPr>
            <w:tcW w:w="2530" w:type="dxa"/>
            <w:tcBorders>
              <w:top w:val="single" w:sz="4" w:space="0" w:color="auto"/>
              <w:left w:val="single" w:sz="4" w:space="0" w:color="auto"/>
              <w:bottom w:val="single" w:sz="4" w:space="0" w:color="auto"/>
              <w:right w:val="single" w:sz="4" w:space="0" w:color="auto"/>
            </w:tcBorders>
            <w:hideMark/>
          </w:tcPr>
          <w:p w:rsidR="005E4818" w:rsidRDefault="005E4818">
            <w:pPr>
              <w:jc w:val="center"/>
              <w:rPr>
                <w:rFonts w:ascii="Times New Roman" w:hAnsi="Times New Roman" w:cs="Times New Roman"/>
                <w:b/>
                <w:color w:val="000000" w:themeColor="text1"/>
              </w:rPr>
            </w:pPr>
            <w:r>
              <w:rPr>
                <w:rFonts w:ascii="Times New Roman" w:hAnsi="Times New Roman" w:cs="Times New Roman"/>
                <w:b/>
                <w:color w:val="000000" w:themeColor="text1"/>
              </w:rPr>
              <w:t>Ответственный</w:t>
            </w:r>
          </w:p>
        </w:tc>
      </w:tr>
      <w:tr w:rsidR="00763E55" w:rsidTr="00C348A1">
        <w:trPr>
          <w:trHeight w:val="1530"/>
        </w:trPr>
        <w:tc>
          <w:tcPr>
            <w:tcW w:w="533"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rsidP="00C348A1">
            <w:pPr>
              <w:jc w:val="center"/>
              <w:rPr>
                <w:rFonts w:ascii="Times New Roman" w:hAnsi="Times New Roman" w:cs="Times New Roman"/>
                <w:color w:val="000000" w:themeColor="text1"/>
              </w:rPr>
            </w:pPr>
            <w:r>
              <w:rPr>
                <w:rFonts w:ascii="Times New Roman" w:hAnsi="Times New Roman" w:cs="Times New Roman"/>
              </w:rPr>
              <w:t>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Рабочее место</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rsidP="00C348A1">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 По списку</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highlight w:val="red"/>
              </w:rPr>
            </w:pPr>
            <w:r w:rsidRPr="00763E55">
              <w:rPr>
                <w:rFonts w:ascii="Times New Roman" w:hAnsi="Times New Roman" w:cs="Times New Roman"/>
                <w:color w:val="000000" w:themeColor="text1"/>
              </w:rPr>
              <w:t>4,6</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3 квартал </w:t>
            </w:r>
          </w:p>
          <w:p w:rsidR="00763E55" w:rsidRDefault="00763E55">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2023 г.</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Исключение вредных, опасных условий труда, исключение, снижение, контроль, уровней </w:t>
            </w:r>
            <w:proofErr w:type="spellStart"/>
            <w:r>
              <w:rPr>
                <w:rFonts w:ascii="Times New Roman" w:hAnsi="Times New Roman" w:cs="Times New Roman"/>
                <w:color w:val="000000" w:themeColor="text1"/>
              </w:rPr>
              <w:t>профрисков</w:t>
            </w:r>
            <w:proofErr w:type="spellEnd"/>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Председатель комиссии по проведению СОУТ, </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оценки профессиональных рисков</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rPr>
              <w:t>Проведение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рабочем месте (для рабочего по комплексному обслуживанию и ремонту зданий) и проверки знания требований охраны труда</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highlight w:val="red"/>
              </w:rPr>
            </w:pPr>
            <w:r>
              <w:rPr>
                <w:rFonts w:ascii="Times New Roman" w:hAnsi="Times New Roman" w:cs="Times New Roman"/>
                <w:color w:val="000000" w:themeColor="text1"/>
              </w:rPr>
              <w:t>26,00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 квартал </w:t>
            </w:r>
          </w:p>
          <w:p w:rsidR="00763E55" w:rsidRDefault="00763E55">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2023 г.</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Ознакомление работников с положениями законодательства и локальными нормативными актами по охране труда</w:t>
            </w:r>
          </w:p>
        </w:tc>
        <w:tc>
          <w:tcPr>
            <w:tcW w:w="2530" w:type="dxa"/>
            <w:tcBorders>
              <w:top w:val="single" w:sz="4" w:space="0" w:color="auto"/>
              <w:left w:val="single" w:sz="4" w:space="0" w:color="auto"/>
              <w:bottom w:val="single" w:sz="4" w:space="0" w:color="auto"/>
              <w:right w:val="single" w:sz="4" w:space="0" w:color="auto"/>
            </w:tcBorders>
            <w:hideMark/>
          </w:tcPr>
          <w:p w:rsidR="00D6180A"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r w:rsidR="00D6180A">
              <w:rPr>
                <w:rFonts w:ascii="Times New Roman" w:hAnsi="Times New Roman" w:cs="Times New Roman"/>
                <w:color w:val="000000" w:themeColor="text1"/>
              </w:rPr>
              <w:t xml:space="preserve">, </w:t>
            </w:r>
          </w:p>
          <w:p w:rsidR="00763E55" w:rsidRDefault="00D6180A">
            <w:pPr>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r w:rsidR="00763E55">
              <w:rPr>
                <w:rFonts w:ascii="Times New Roman" w:hAnsi="Times New Roman" w:cs="Times New Roman"/>
                <w:color w:val="000000" w:themeColor="text1"/>
              </w:rPr>
              <w:t xml:space="preserve"> </w:t>
            </w:r>
          </w:p>
        </w:tc>
      </w:tr>
      <w:tr w:rsidR="00763E55" w:rsidTr="00185AC1">
        <w:tc>
          <w:tcPr>
            <w:tcW w:w="533"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0E2D17">
            <w:pPr>
              <w:autoSpaceDE w:val="0"/>
              <w:autoSpaceDN w:val="0"/>
              <w:adjustRightInd w:val="0"/>
              <w:spacing w:after="0" w:line="240" w:lineRule="auto"/>
              <w:jc w:val="center"/>
              <w:rPr>
                <w:rFonts w:ascii="Times New Roman" w:hAnsi="Times New Roman" w:cs="Times New Roman"/>
              </w:rPr>
            </w:pPr>
            <w:r>
              <w:rPr>
                <w:rFonts w:ascii="Times New Roman" w:eastAsiaTheme="minorEastAsia" w:hAnsi="Times New Roman" w:cs="Times New Roman"/>
              </w:rPr>
              <w:lastRenderedPageBreak/>
              <w:t xml:space="preserve">Обучение по </w:t>
            </w:r>
            <w:r w:rsidR="00763E55">
              <w:rPr>
                <w:rFonts w:ascii="Times New Roman" w:hAnsi="Times New Roman" w:cs="Times New Roman"/>
              </w:rPr>
              <w:t xml:space="preserve">оказанию первой помощи до </w:t>
            </w:r>
            <w:r w:rsidR="00763E55">
              <w:rPr>
                <w:rFonts w:ascii="Times New Roman" w:hAnsi="Times New Roman" w:cs="Times New Roman"/>
              </w:rPr>
              <w:lastRenderedPageBreak/>
              <w:t>оказания медицинской помощи</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lang w:val="en-US"/>
              </w:rPr>
              <w:t>30</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(человек за год) </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2</w:t>
            </w:r>
            <w:r>
              <w:rPr>
                <w:rFonts w:ascii="Times New Roman" w:hAnsi="Times New Roman" w:cs="Times New Roman"/>
                <w:color w:val="000000" w:themeColor="text1"/>
              </w:rPr>
              <w:t>4,00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2 квартал </w:t>
            </w: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202</w:t>
            </w:r>
            <w:r w:rsidR="000E2D17">
              <w:rPr>
                <w:rFonts w:ascii="Times New Roman" w:hAnsi="Times New Roman" w:cs="Times New Roman"/>
                <w:color w:val="000000" w:themeColor="text1"/>
              </w:rPr>
              <w:t>3</w:t>
            </w:r>
            <w:r>
              <w:rPr>
                <w:rFonts w:ascii="Times New Roman" w:hAnsi="Times New Roman" w:cs="Times New Roman"/>
                <w:color w:val="000000" w:themeColor="text1"/>
              </w:rPr>
              <w:t xml:space="preserve"> г. </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Получение работниками </w:t>
            </w:r>
            <w:r>
              <w:rPr>
                <w:rFonts w:ascii="Times New Roman" w:hAnsi="Times New Roman" w:cs="Times New Roman"/>
                <w:color w:val="000000" w:themeColor="text1"/>
              </w:rPr>
              <w:lastRenderedPageBreak/>
              <w:t xml:space="preserve">знаний и навыков по </w:t>
            </w:r>
            <w:r>
              <w:rPr>
                <w:rFonts w:ascii="Times New Roman" w:hAnsi="Times New Roman" w:cs="Times New Roman"/>
              </w:rPr>
              <w:t>оказанию первой помощи до оказания медицинской помощи</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Руководитель </w:t>
            </w:r>
            <w:r>
              <w:rPr>
                <w:rFonts w:ascii="Times New Roman" w:hAnsi="Times New Roman" w:cs="Times New Roman"/>
                <w:color w:val="000000" w:themeColor="text1"/>
              </w:rPr>
              <w:lastRenderedPageBreak/>
              <w:t xml:space="preserve">учреждения, </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кадрам</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4</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Проведение обязательных предварительных и периодических медицинских </w:t>
            </w:r>
            <w:hyperlink r:id="rId4" w:history="1">
              <w:r w:rsidRPr="00BD1A9F">
                <w:rPr>
                  <w:rStyle w:val="a4"/>
                  <w:rFonts w:ascii="Times New Roman" w:hAnsi="Times New Roman" w:cs="Times New Roman"/>
                  <w:color w:val="auto"/>
                  <w:u w:val="none"/>
                </w:rPr>
                <w:t>осмотров</w:t>
              </w:r>
            </w:hyperlink>
            <w:r>
              <w:rPr>
                <w:rFonts w:ascii="Times New Roman" w:hAnsi="Times New Roman" w:cs="Times New Roman"/>
              </w:rPr>
              <w:t xml:space="preserve"> (обследований)</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37FA7">
            <w:pPr>
              <w:jc w:val="center"/>
              <w:rPr>
                <w:rFonts w:ascii="Times New Roman" w:hAnsi="Times New Roman" w:cs="Times New Roman"/>
                <w:color w:val="000000" w:themeColor="text1"/>
              </w:rPr>
            </w:pPr>
            <w:r>
              <w:rPr>
                <w:rFonts w:ascii="Times New Roman" w:hAnsi="Times New Roman" w:cs="Times New Roman"/>
                <w:color w:val="000000" w:themeColor="text1"/>
              </w:rPr>
              <w:t>С</w:t>
            </w:r>
            <w:r w:rsidR="00763E55">
              <w:rPr>
                <w:rFonts w:ascii="Times New Roman" w:hAnsi="Times New Roman" w:cs="Times New Roman"/>
                <w:color w:val="000000" w:themeColor="text1"/>
              </w:rPr>
              <w:t>огласно списку</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0E2D17">
            <w:pPr>
              <w:jc w:val="center"/>
              <w:rPr>
                <w:rFonts w:ascii="Times New Roman" w:hAnsi="Times New Roman" w:cs="Times New Roman"/>
                <w:color w:val="000000" w:themeColor="text1"/>
              </w:rPr>
            </w:pPr>
            <w:r>
              <w:rPr>
                <w:rFonts w:ascii="Times New Roman" w:hAnsi="Times New Roman" w:cs="Times New Roman"/>
                <w:color w:val="000000" w:themeColor="text1"/>
              </w:rPr>
              <w:t>352,00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202</w:t>
            </w:r>
            <w:r w:rsidR="000E2D17">
              <w:rPr>
                <w:rFonts w:ascii="Times New Roman" w:hAnsi="Times New Roman" w:cs="Times New Roman"/>
                <w:color w:val="000000" w:themeColor="text1"/>
              </w:rPr>
              <w:t>3</w:t>
            </w:r>
            <w:r>
              <w:rPr>
                <w:rFonts w:ascii="Times New Roman" w:hAnsi="Times New Roman" w:cs="Times New Roman"/>
                <w:color w:val="000000" w:themeColor="text1"/>
              </w:rPr>
              <w:t xml:space="preserve"> г.</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Исключение у работников медицинских противопоказаний к работе и профзаболеваний</w:t>
            </w:r>
          </w:p>
        </w:tc>
        <w:tc>
          <w:tcPr>
            <w:tcW w:w="2530" w:type="dxa"/>
            <w:tcBorders>
              <w:top w:val="single" w:sz="4" w:space="0" w:color="auto"/>
              <w:left w:val="single" w:sz="4" w:space="0" w:color="auto"/>
              <w:bottom w:val="single" w:sz="4" w:space="0" w:color="auto"/>
              <w:right w:val="single" w:sz="4" w:space="0" w:color="auto"/>
            </w:tcBorders>
            <w:hideMark/>
          </w:tcPr>
          <w:p w:rsidR="0048742B"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Руководитель учреждения, </w:t>
            </w:r>
          </w:p>
          <w:p w:rsidR="00763E55" w:rsidRDefault="0048742B">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специалист по кадрам, </w:t>
            </w:r>
            <w:r w:rsidR="00763E55">
              <w:rPr>
                <w:rFonts w:ascii="Times New Roman" w:hAnsi="Times New Roman" w:cs="Times New Roman"/>
                <w:color w:val="000000" w:themeColor="text1"/>
              </w:rPr>
              <w:t xml:space="preserve">специалист по охране труда </w:t>
            </w:r>
          </w:p>
        </w:tc>
      </w:tr>
      <w:tr w:rsidR="00763E55" w:rsidTr="00185AC1">
        <w:tc>
          <w:tcPr>
            <w:tcW w:w="533"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bCs/>
                <w:color w:val="000000" w:themeColor="text1"/>
                <w:shd w:val="clear" w:color="auto" w:fill="FFFFFF"/>
              </w:rPr>
            </w:pPr>
            <w:r>
              <w:rPr>
                <w:rFonts w:ascii="Times New Roman" w:hAnsi="Times New Roman" w:cs="Times New Roman"/>
                <w:color w:val="000000" w:themeColor="text1"/>
              </w:rPr>
              <w:t>Предрейсовые и послерейсовые осмотры водителя</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3568EB" w:rsidP="003568EB">
            <w:pPr>
              <w:jc w:val="center"/>
              <w:rPr>
                <w:rFonts w:ascii="Times New Roman" w:hAnsi="Times New Roman" w:cs="Times New Roman"/>
                <w:bCs/>
                <w:color w:val="000000" w:themeColor="text1"/>
                <w:shd w:val="clear" w:color="auto" w:fill="FFFFFF"/>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Согласно счета</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763E55" w:rsidRDefault="00BD1A9F">
            <w:pPr>
              <w:jc w:val="center"/>
              <w:rPr>
                <w:rFonts w:ascii="Times New Roman" w:hAnsi="Times New Roman" w:cs="Times New Roman"/>
                <w:color w:val="000000" w:themeColor="text1"/>
              </w:rPr>
            </w:pPr>
            <w:r>
              <w:rPr>
                <w:rFonts w:ascii="Times New Roman" w:hAnsi="Times New Roman" w:cs="Times New Roman"/>
                <w:color w:val="000000" w:themeColor="text1"/>
              </w:rPr>
              <w:t>127,00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Постоянно</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shd w:val="clear" w:color="auto" w:fill="FFFFFF"/>
              </w:rPr>
              <w:t>Выявление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p>
          <w:p w:rsidR="00763E55" w:rsidRDefault="00763E55">
            <w:pPr>
              <w:spacing w:after="0" w:line="240" w:lineRule="auto"/>
              <w:jc w:val="center"/>
              <w:rPr>
                <w:rFonts w:ascii="Times New Roman" w:hAnsi="Times New Roman" w:cs="Times New Roman"/>
                <w:color w:val="000000" w:themeColor="text1"/>
              </w:rPr>
            </w:pPr>
          </w:p>
        </w:tc>
      </w:tr>
      <w:tr w:rsidR="00763E55" w:rsidTr="00185AC1">
        <w:tc>
          <w:tcPr>
            <w:tcW w:w="533"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Вакцинопрофилактика</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Чел. </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желанию </w:t>
            </w:r>
            <w:proofErr w:type="gramStart"/>
            <w:r>
              <w:rPr>
                <w:rFonts w:ascii="Times New Roman" w:hAnsi="Times New Roman" w:cs="Times New Roman"/>
                <w:color w:val="000000" w:themeColor="text1"/>
              </w:rPr>
              <w:t>работни-ков</w:t>
            </w:r>
            <w:proofErr w:type="gramEnd"/>
            <w:r>
              <w:rPr>
                <w:rFonts w:ascii="Times New Roman" w:hAnsi="Times New Roman" w:cs="Times New Roman"/>
                <w:color w:val="000000" w:themeColor="text1"/>
              </w:rPr>
              <w:t xml:space="preserve">, а также в </w:t>
            </w:r>
            <w:proofErr w:type="spellStart"/>
            <w:r>
              <w:rPr>
                <w:rFonts w:ascii="Times New Roman" w:hAnsi="Times New Roman" w:cs="Times New Roman"/>
                <w:color w:val="000000" w:themeColor="text1"/>
              </w:rPr>
              <w:t>соответ-ствии</w:t>
            </w:r>
            <w:proofErr w:type="spellEnd"/>
            <w:r>
              <w:rPr>
                <w:rFonts w:ascii="Times New Roman" w:hAnsi="Times New Roman" w:cs="Times New Roman"/>
                <w:color w:val="000000" w:themeColor="text1"/>
              </w:rPr>
              <w:t xml:space="preserve"> с </w:t>
            </w:r>
            <w:proofErr w:type="spellStart"/>
            <w:r>
              <w:rPr>
                <w:rFonts w:ascii="Times New Roman" w:hAnsi="Times New Roman" w:cs="Times New Roman"/>
                <w:color w:val="000000" w:themeColor="text1"/>
              </w:rPr>
              <w:t>постанов-лением</w:t>
            </w:r>
            <w:proofErr w:type="spellEnd"/>
            <w:r>
              <w:rPr>
                <w:rFonts w:ascii="Times New Roman" w:hAnsi="Times New Roman" w:cs="Times New Roman"/>
                <w:color w:val="000000" w:themeColor="text1"/>
              </w:rPr>
              <w:t xml:space="preserve"> Главного </w:t>
            </w:r>
            <w:proofErr w:type="spellStart"/>
            <w:r>
              <w:rPr>
                <w:rFonts w:ascii="Times New Roman" w:hAnsi="Times New Roman" w:cs="Times New Roman"/>
                <w:color w:val="000000" w:themeColor="text1"/>
              </w:rPr>
              <w:lastRenderedPageBreak/>
              <w:t>санитар-ного</w:t>
            </w:r>
            <w:proofErr w:type="spellEnd"/>
            <w:r>
              <w:rPr>
                <w:rFonts w:ascii="Times New Roman" w:hAnsi="Times New Roman" w:cs="Times New Roman"/>
                <w:color w:val="000000" w:themeColor="text1"/>
              </w:rPr>
              <w:t xml:space="preserve"> врача по Белгородской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мере </w:t>
            </w:r>
            <w:proofErr w:type="spellStart"/>
            <w:proofErr w:type="gramStart"/>
            <w:r>
              <w:rPr>
                <w:rFonts w:ascii="Times New Roman" w:hAnsi="Times New Roman" w:cs="Times New Roman"/>
                <w:color w:val="000000" w:themeColor="text1"/>
              </w:rPr>
              <w:t>необходимо-сти</w:t>
            </w:r>
            <w:proofErr w:type="spellEnd"/>
            <w:proofErr w:type="gramEnd"/>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Предупреждение, ограничение распространения и ликвидации инфекционных болезней</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p>
          <w:p w:rsidR="00763E55" w:rsidRDefault="002E232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руководители структурных подразделений</w:t>
            </w:r>
          </w:p>
        </w:tc>
      </w:tr>
      <w:tr w:rsidR="00737FA7" w:rsidTr="00185AC1">
        <w:tc>
          <w:tcPr>
            <w:tcW w:w="533" w:type="dxa"/>
            <w:tcBorders>
              <w:top w:val="single" w:sz="4" w:space="0" w:color="auto"/>
              <w:left w:val="single" w:sz="4" w:space="0" w:color="auto"/>
              <w:bottom w:val="single" w:sz="4" w:space="0" w:color="auto"/>
              <w:right w:val="single" w:sz="4" w:space="0" w:color="auto"/>
            </w:tcBorders>
          </w:tcPr>
          <w:p w:rsidR="00737FA7" w:rsidRDefault="00737FA7">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w:t>
            </w:r>
          </w:p>
        </w:tc>
        <w:tc>
          <w:tcPr>
            <w:tcW w:w="4247" w:type="dxa"/>
            <w:tcBorders>
              <w:top w:val="single" w:sz="4" w:space="0" w:color="auto"/>
              <w:left w:val="single" w:sz="4" w:space="0" w:color="auto"/>
              <w:bottom w:val="single" w:sz="4" w:space="0" w:color="auto"/>
              <w:right w:val="single" w:sz="4" w:space="0" w:color="auto"/>
            </w:tcBorders>
          </w:tcPr>
          <w:p w:rsidR="00737FA7" w:rsidRPr="002B71A4" w:rsidRDefault="002B71A4">
            <w:pPr>
              <w:jc w:val="center"/>
              <w:rPr>
                <w:rFonts w:ascii="Times New Roman" w:hAnsi="Times New Roman" w:cs="Times New Roman"/>
                <w:color w:val="000000" w:themeColor="text1"/>
              </w:rPr>
            </w:pPr>
            <w:r w:rsidRPr="002B71A4">
              <w:rPr>
                <w:rFonts w:ascii="Times New Roman" w:hAnsi="Times New Roman" w:cs="Times New Roman"/>
              </w:rPr>
              <w:t xml:space="preserve">Организация и проведение производственного контроля </w:t>
            </w:r>
            <w:r w:rsidRPr="002B71A4">
              <w:rPr>
                <w:rFonts w:ascii="Times New Roman" w:hAnsi="Times New Roman" w:cs="Times New Roman"/>
                <w:shd w:val="clear" w:color="auto" w:fill="FFFFFF"/>
              </w:rPr>
              <w:t>за соблюдением санитарных правил и выполнением санитарно-противоэпидемических (профилактических) мероприятий</w:t>
            </w:r>
          </w:p>
        </w:tc>
        <w:tc>
          <w:tcPr>
            <w:tcW w:w="1194" w:type="dxa"/>
            <w:tcBorders>
              <w:top w:val="single" w:sz="4" w:space="0" w:color="auto"/>
              <w:left w:val="single" w:sz="4" w:space="0" w:color="auto"/>
              <w:bottom w:val="single" w:sz="4" w:space="0" w:color="auto"/>
              <w:right w:val="single" w:sz="4" w:space="0" w:color="auto"/>
            </w:tcBorders>
          </w:tcPr>
          <w:p w:rsidR="00737FA7" w:rsidRDefault="005C4C66">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Мероприятие</w:t>
            </w:r>
          </w:p>
        </w:tc>
        <w:tc>
          <w:tcPr>
            <w:tcW w:w="1247" w:type="dxa"/>
            <w:tcBorders>
              <w:top w:val="single" w:sz="4" w:space="0" w:color="auto"/>
              <w:left w:val="single" w:sz="4" w:space="0" w:color="auto"/>
              <w:bottom w:val="single" w:sz="4" w:space="0" w:color="auto"/>
              <w:right w:val="single" w:sz="4" w:space="0" w:color="auto"/>
            </w:tcBorders>
          </w:tcPr>
          <w:p w:rsidR="00737FA7" w:rsidRDefault="005C4C66">
            <w:pPr>
              <w:jc w:val="center"/>
              <w:rPr>
                <w:rFonts w:ascii="Times New Roman" w:hAnsi="Times New Roman" w:cs="Times New Roman"/>
                <w:color w:val="000000" w:themeColor="text1"/>
              </w:rPr>
            </w:pPr>
            <w:r>
              <w:rPr>
                <w:rFonts w:ascii="Times New Roman" w:hAnsi="Times New Roman" w:cs="Times New Roman"/>
                <w:color w:val="000000" w:themeColor="text1"/>
              </w:rPr>
              <w:t>По мере необходимости</w:t>
            </w:r>
          </w:p>
        </w:tc>
        <w:tc>
          <w:tcPr>
            <w:tcW w:w="1530" w:type="dxa"/>
            <w:tcBorders>
              <w:top w:val="single" w:sz="4" w:space="0" w:color="auto"/>
              <w:left w:val="single" w:sz="4" w:space="0" w:color="auto"/>
              <w:bottom w:val="single" w:sz="4" w:space="0" w:color="auto"/>
              <w:right w:val="single" w:sz="4" w:space="0" w:color="auto"/>
            </w:tcBorders>
          </w:tcPr>
          <w:p w:rsidR="00737FA7" w:rsidRDefault="00737FA7">
            <w:pPr>
              <w:jc w:val="center"/>
              <w:rPr>
                <w:rFonts w:ascii="Times New Roman" w:hAnsi="Times New Roman" w:cs="Times New Roman"/>
                <w:color w:val="000000" w:themeColor="text1"/>
              </w:rPr>
            </w:pPr>
          </w:p>
        </w:tc>
        <w:tc>
          <w:tcPr>
            <w:tcW w:w="1538" w:type="dxa"/>
            <w:tcBorders>
              <w:top w:val="single" w:sz="4" w:space="0" w:color="auto"/>
              <w:left w:val="single" w:sz="4" w:space="0" w:color="auto"/>
              <w:bottom w:val="single" w:sz="4" w:space="0" w:color="auto"/>
              <w:right w:val="single" w:sz="4" w:space="0" w:color="auto"/>
            </w:tcBorders>
          </w:tcPr>
          <w:p w:rsidR="00737FA7" w:rsidRDefault="005C4C66">
            <w:pPr>
              <w:jc w:val="center"/>
              <w:rPr>
                <w:rFonts w:ascii="Times New Roman" w:hAnsi="Times New Roman" w:cs="Times New Roman"/>
                <w:color w:val="000000" w:themeColor="text1"/>
              </w:rPr>
            </w:pPr>
            <w:r>
              <w:rPr>
                <w:rFonts w:ascii="Times New Roman" w:hAnsi="Times New Roman" w:cs="Times New Roman"/>
                <w:color w:val="000000" w:themeColor="text1"/>
              </w:rPr>
              <w:t>В течение года</w:t>
            </w:r>
          </w:p>
        </w:tc>
        <w:tc>
          <w:tcPr>
            <w:tcW w:w="2530" w:type="dxa"/>
            <w:tcBorders>
              <w:top w:val="single" w:sz="4" w:space="0" w:color="auto"/>
              <w:left w:val="single" w:sz="4" w:space="0" w:color="auto"/>
              <w:bottom w:val="single" w:sz="4" w:space="0" w:color="auto"/>
              <w:right w:val="single" w:sz="4" w:space="0" w:color="auto"/>
            </w:tcBorders>
          </w:tcPr>
          <w:p w:rsidR="00737FA7" w:rsidRPr="00D119A5" w:rsidRDefault="00D119A5">
            <w:pPr>
              <w:spacing w:after="0" w:line="240" w:lineRule="auto"/>
              <w:jc w:val="center"/>
              <w:rPr>
                <w:rFonts w:ascii="Times New Roman" w:hAnsi="Times New Roman" w:cs="Times New Roman"/>
                <w:color w:val="000000" w:themeColor="text1"/>
              </w:rPr>
            </w:pPr>
            <w:r w:rsidRPr="00D119A5">
              <w:rPr>
                <w:rFonts w:ascii="Times New Roman" w:hAnsi="Times New Roman" w:cs="Times New Roman"/>
                <w:shd w:val="clear" w:color="auto" w:fill="FFFFFF"/>
              </w:rPr>
              <w:t>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tc>
        <w:tc>
          <w:tcPr>
            <w:tcW w:w="2530" w:type="dxa"/>
            <w:tcBorders>
              <w:top w:val="single" w:sz="4" w:space="0" w:color="auto"/>
              <w:left w:val="single" w:sz="4" w:space="0" w:color="auto"/>
              <w:bottom w:val="single" w:sz="4" w:space="0" w:color="auto"/>
              <w:right w:val="single" w:sz="4" w:space="0" w:color="auto"/>
            </w:tcBorders>
          </w:tcPr>
          <w:p w:rsidR="00737FA7" w:rsidRDefault="005C4C6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7</w:t>
            </w:r>
            <w:r w:rsidR="002B71A4">
              <w:rPr>
                <w:rFonts w:ascii="Times New Roman" w:hAnsi="Times New Roman" w:cs="Times New Roman"/>
                <w:color w:val="000000" w:themeColor="text1"/>
              </w:rPr>
              <w:t>.1</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2875A3">
            <w:pPr>
              <w:jc w:val="center"/>
              <w:rPr>
                <w:rFonts w:ascii="Times New Roman" w:hAnsi="Times New Roman" w:cs="Times New Roman"/>
                <w:bCs/>
                <w:color w:val="000000" w:themeColor="text1"/>
                <w:shd w:val="clear" w:color="auto" w:fill="FFFFFF"/>
              </w:rPr>
            </w:pPr>
            <w:r>
              <w:rPr>
                <w:rFonts w:ascii="Times New Roman" w:hAnsi="Times New Roman" w:cs="Times New Roman"/>
                <w:bCs/>
                <w:color w:val="000000" w:themeColor="text1"/>
                <w:shd w:val="clear" w:color="auto" w:fill="FFFFFF"/>
              </w:rPr>
              <w:t>П</w:t>
            </w:r>
            <w:r w:rsidR="00763E55">
              <w:rPr>
                <w:rFonts w:ascii="Times New Roman" w:hAnsi="Times New Roman" w:cs="Times New Roman"/>
                <w:bCs/>
                <w:color w:val="000000" w:themeColor="text1"/>
                <w:shd w:val="clear" w:color="auto" w:fill="FFFFFF"/>
              </w:rPr>
              <w:t xml:space="preserve">роведение профессиональной гигиенической подготовки и аттестации </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BD1A9F">
            <w:pPr>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BD1A9F">
            <w:pPr>
              <w:jc w:val="center"/>
              <w:rPr>
                <w:rFonts w:ascii="Times New Roman" w:hAnsi="Times New Roman" w:cs="Times New Roman"/>
                <w:color w:val="000000" w:themeColor="text1"/>
              </w:rPr>
            </w:pPr>
            <w:r>
              <w:rPr>
                <w:rFonts w:ascii="Times New Roman" w:hAnsi="Times New Roman" w:cs="Times New Roman"/>
                <w:color w:val="000000" w:themeColor="text1"/>
              </w:rPr>
              <w:t>12,6</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0B0661">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763E55">
              <w:rPr>
                <w:rFonts w:ascii="Times New Roman" w:hAnsi="Times New Roman" w:cs="Times New Roman"/>
                <w:color w:val="000000" w:themeColor="text1"/>
              </w:rPr>
              <w:t xml:space="preserve"> квартал </w:t>
            </w: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202</w:t>
            </w:r>
            <w:r w:rsidR="000B0661">
              <w:rPr>
                <w:rFonts w:ascii="Times New Roman" w:hAnsi="Times New Roman" w:cs="Times New Roman"/>
                <w:color w:val="000000" w:themeColor="text1"/>
              </w:rPr>
              <w:t>3</w:t>
            </w:r>
            <w:r>
              <w:rPr>
                <w:rFonts w:ascii="Times New Roman" w:hAnsi="Times New Roman" w:cs="Times New Roman"/>
                <w:color w:val="000000" w:themeColor="text1"/>
              </w:rPr>
              <w:t xml:space="preserve"> г. </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rPr>
            </w:pPr>
            <w:r>
              <w:rPr>
                <w:rFonts w:ascii="Times New Roman" w:hAnsi="Times New Roman" w:cs="Times New Roman"/>
              </w:rPr>
              <w:t>Гигиеническое обучение и воспитание работников для формирования здорового образа жизни, способствующего сохранению и укреплению здоровья</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83063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7.2</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bCs/>
                <w:color w:val="000000" w:themeColor="text1"/>
                <w:shd w:val="clear" w:color="auto" w:fill="FFFFFF"/>
              </w:rPr>
            </w:pPr>
            <w:r>
              <w:rPr>
                <w:rFonts w:ascii="Times New Roman" w:hAnsi="Times New Roman" w:cs="Times New Roman"/>
                <w:bCs/>
                <w:color w:val="000000" w:themeColor="text1"/>
                <w:shd w:val="clear" w:color="auto" w:fill="FFFFFF"/>
              </w:rPr>
              <w:t>Актуализация программы производственного контроля</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Мероприятие</w:t>
            </w:r>
          </w:p>
        </w:tc>
        <w:tc>
          <w:tcPr>
            <w:tcW w:w="1247"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 мере необходимости</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rPr>
            </w:pPr>
            <w:r>
              <w:rPr>
                <w:rFonts w:ascii="Times New Roman" w:hAnsi="Times New Roman" w:cs="Times New Roman"/>
                <w:shd w:val="clear" w:color="auto" w:fill="FFFFFF"/>
              </w:rPr>
              <w:t>Контролирование </w:t>
            </w:r>
            <w:proofErr w:type="spellStart"/>
            <w:r>
              <w:rPr>
                <w:rFonts w:ascii="Times New Roman" w:hAnsi="Times New Roman" w:cs="Times New Roman"/>
                <w:shd w:val="clear" w:color="auto" w:fill="FFFFFF"/>
              </w:rPr>
              <w:t>соб-людения</w:t>
            </w:r>
            <w:proofErr w:type="spellEnd"/>
            <w:r>
              <w:rPr>
                <w:rFonts w:ascii="Times New Roman" w:hAnsi="Times New Roman" w:cs="Times New Roman"/>
                <w:shd w:val="clear" w:color="auto" w:fill="FFFFFF"/>
              </w:rPr>
              <w:t> санитарных правил и проведения санитарно-противоэпидемических (профилактических) мероприятий</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584128">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Обеспечение работников, занятых на работах связанных с загрязнением, специальной одеждой, специальной обувью и другими средствами индивидуальной защиты</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Согласно счета</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763E55" w:rsidRDefault="000B0661">
            <w:pPr>
              <w:jc w:val="center"/>
              <w:rPr>
                <w:rFonts w:ascii="Times New Roman" w:hAnsi="Times New Roman" w:cs="Times New Roman"/>
                <w:color w:val="000000" w:themeColor="text1"/>
              </w:rPr>
            </w:pPr>
            <w:r>
              <w:rPr>
                <w:rFonts w:ascii="Times New Roman" w:hAnsi="Times New Roman" w:cs="Times New Roman"/>
                <w:color w:val="000000" w:themeColor="text1"/>
              </w:rPr>
              <w:t>300,00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0B0661">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763E55">
              <w:rPr>
                <w:rFonts w:ascii="Times New Roman" w:hAnsi="Times New Roman" w:cs="Times New Roman"/>
                <w:color w:val="000000" w:themeColor="text1"/>
              </w:rPr>
              <w:t xml:space="preserve"> квартал </w:t>
            </w: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202</w:t>
            </w:r>
            <w:r w:rsidR="000B0661">
              <w:rPr>
                <w:rFonts w:ascii="Times New Roman" w:hAnsi="Times New Roman" w:cs="Times New Roman"/>
                <w:color w:val="000000" w:themeColor="text1"/>
              </w:rPr>
              <w:t>3</w:t>
            </w:r>
            <w:r>
              <w:rPr>
                <w:rFonts w:ascii="Times New Roman" w:hAnsi="Times New Roman" w:cs="Times New Roman"/>
                <w:color w:val="000000" w:themeColor="text1"/>
              </w:rPr>
              <w:t xml:space="preserve"> г. </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заведующий хозяйством</w:t>
            </w:r>
          </w:p>
        </w:tc>
      </w:tr>
      <w:tr w:rsidR="00763E55" w:rsidTr="00185AC1">
        <w:tc>
          <w:tcPr>
            <w:tcW w:w="533"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p w:rsidR="00763E55" w:rsidRDefault="00584128">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Издание (тиражирование) инструкций, правил (стандартов) по охране труда</w:t>
            </w:r>
            <w:r w:rsidR="00B2449E">
              <w:rPr>
                <w:rFonts w:ascii="Times New Roman" w:hAnsi="Times New Roman" w:cs="Times New Roman"/>
                <w:color w:val="000000" w:themeColor="text1"/>
              </w:rPr>
              <w:t xml:space="preserve">. Своевременный пересмотр и обновление локальных нормативных актов по охране труда </w:t>
            </w:r>
            <w:r>
              <w:rPr>
                <w:rFonts w:ascii="Times New Roman" w:hAnsi="Times New Roman" w:cs="Times New Roman"/>
                <w:color w:val="000000" w:themeColor="text1"/>
              </w:rPr>
              <w:t xml:space="preserve"> </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rPr>
                <w:rFonts w:ascii="Times New Roman" w:hAnsi="Times New Roman" w:cs="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spacing w:after="0"/>
              <w:rPr>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В течение </w:t>
            </w:r>
          </w:p>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202</w:t>
            </w:r>
            <w:r w:rsidR="00FA5948">
              <w:rPr>
                <w:rFonts w:ascii="Times New Roman" w:hAnsi="Times New Roman" w:cs="Times New Roman"/>
                <w:color w:val="000000" w:themeColor="text1"/>
              </w:rPr>
              <w:t>3</w:t>
            </w:r>
            <w:r>
              <w:rPr>
                <w:rFonts w:ascii="Times New Roman" w:hAnsi="Times New Roman" w:cs="Times New Roman"/>
                <w:color w:val="000000" w:themeColor="text1"/>
              </w:rPr>
              <w:t xml:space="preserve"> г.</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Руководители структурных подразделений, </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FA5948" w:rsidTr="00185AC1">
        <w:tc>
          <w:tcPr>
            <w:tcW w:w="533" w:type="dxa"/>
            <w:tcBorders>
              <w:top w:val="single" w:sz="4" w:space="0" w:color="auto"/>
              <w:left w:val="single" w:sz="4" w:space="0" w:color="auto"/>
              <w:bottom w:val="single" w:sz="4" w:space="0" w:color="auto"/>
              <w:right w:val="single" w:sz="4" w:space="0" w:color="auto"/>
            </w:tcBorders>
          </w:tcPr>
          <w:p w:rsidR="00FA5948" w:rsidRDefault="00FA594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0</w:t>
            </w:r>
          </w:p>
        </w:tc>
        <w:tc>
          <w:tcPr>
            <w:tcW w:w="4247" w:type="dxa"/>
            <w:tcBorders>
              <w:top w:val="single" w:sz="4" w:space="0" w:color="auto"/>
              <w:left w:val="single" w:sz="4" w:space="0" w:color="auto"/>
              <w:bottom w:val="single" w:sz="4" w:space="0" w:color="auto"/>
              <w:right w:val="single" w:sz="4" w:space="0" w:color="auto"/>
            </w:tcBorders>
          </w:tcPr>
          <w:p w:rsidR="00FA5948" w:rsidRDefault="00FA5948">
            <w:pPr>
              <w:jc w:val="center"/>
              <w:rPr>
                <w:rFonts w:ascii="Times New Roman" w:hAnsi="Times New Roman" w:cs="Times New Roman"/>
                <w:color w:val="000000" w:themeColor="text1"/>
              </w:rPr>
            </w:pPr>
            <w:r w:rsidRPr="003568EB">
              <w:rPr>
                <w:rFonts w:ascii="Times New Roman" w:hAnsi="Times New Roman" w:cs="Times New Roman"/>
                <w:color w:val="000000" w:themeColor="text1"/>
              </w:rPr>
              <w:t>Обучение ответственного лица мерам пожарной безопасности</w:t>
            </w:r>
            <w:r>
              <w:rPr>
                <w:rFonts w:ascii="Times New Roman" w:hAnsi="Times New Roman" w:cs="Times New Roman"/>
                <w:color w:val="000000" w:themeColor="text1"/>
              </w:rPr>
              <w:t xml:space="preserve"> </w:t>
            </w:r>
          </w:p>
        </w:tc>
        <w:tc>
          <w:tcPr>
            <w:tcW w:w="1194" w:type="dxa"/>
            <w:tcBorders>
              <w:top w:val="single" w:sz="4" w:space="0" w:color="auto"/>
              <w:left w:val="single" w:sz="4" w:space="0" w:color="auto"/>
              <w:bottom w:val="single" w:sz="4" w:space="0" w:color="auto"/>
              <w:right w:val="single" w:sz="4" w:space="0" w:color="auto"/>
            </w:tcBorders>
          </w:tcPr>
          <w:p w:rsidR="00FA5948" w:rsidRDefault="00FA5948" w:rsidP="00FA5948">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tcPr>
          <w:p w:rsidR="00FA5948" w:rsidRDefault="00FA5948" w:rsidP="00FA5948">
            <w:pPr>
              <w:spacing w:after="0"/>
              <w:jc w:val="center"/>
              <w:rPr>
                <w:sz w:val="20"/>
                <w:szCs w:val="20"/>
                <w:lang w:eastAsia="ru-RU"/>
              </w:rPr>
            </w:pPr>
            <w:r>
              <w:rPr>
                <w:sz w:val="20"/>
                <w:szCs w:val="20"/>
                <w:lang w:eastAsia="ru-RU"/>
              </w:rPr>
              <w:t>1</w:t>
            </w:r>
          </w:p>
        </w:tc>
        <w:tc>
          <w:tcPr>
            <w:tcW w:w="1530" w:type="dxa"/>
            <w:tcBorders>
              <w:top w:val="single" w:sz="4" w:space="0" w:color="auto"/>
              <w:left w:val="single" w:sz="4" w:space="0" w:color="auto"/>
              <w:bottom w:val="single" w:sz="4" w:space="0" w:color="auto"/>
              <w:right w:val="single" w:sz="4" w:space="0" w:color="auto"/>
            </w:tcBorders>
          </w:tcPr>
          <w:p w:rsidR="00FA5948" w:rsidRDefault="00FA5948">
            <w:pPr>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1538" w:type="dxa"/>
            <w:tcBorders>
              <w:top w:val="single" w:sz="4" w:space="0" w:color="auto"/>
              <w:left w:val="single" w:sz="4" w:space="0" w:color="auto"/>
              <w:bottom w:val="single" w:sz="4" w:space="0" w:color="auto"/>
              <w:right w:val="single" w:sz="4" w:space="0" w:color="auto"/>
            </w:tcBorders>
          </w:tcPr>
          <w:p w:rsidR="00FA5948" w:rsidRDefault="00FA5948">
            <w:pPr>
              <w:jc w:val="center"/>
              <w:rPr>
                <w:rFonts w:ascii="Times New Roman" w:hAnsi="Times New Roman" w:cs="Times New Roman"/>
                <w:color w:val="000000" w:themeColor="text1"/>
              </w:rPr>
            </w:pPr>
            <w:r>
              <w:rPr>
                <w:rFonts w:ascii="Times New Roman" w:hAnsi="Times New Roman" w:cs="Times New Roman"/>
                <w:color w:val="000000" w:themeColor="text1"/>
              </w:rPr>
              <w:t>2 квартал 2023</w:t>
            </w:r>
            <w:r w:rsidR="00B2449E">
              <w:rPr>
                <w:rFonts w:ascii="Times New Roman" w:hAnsi="Times New Roman" w:cs="Times New Roman"/>
                <w:color w:val="000000" w:themeColor="text1"/>
              </w:rPr>
              <w:t xml:space="preserve"> г.</w:t>
            </w:r>
          </w:p>
        </w:tc>
        <w:tc>
          <w:tcPr>
            <w:tcW w:w="2530" w:type="dxa"/>
            <w:tcBorders>
              <w:top w:val="single" w:sz="4" w:space="0" w:color="auto"/>
              <w:left w:val="single" w:sz="4" w:space="0" w:color="auto"/>
              <w:bottom w:val="single" w:sz="4" w:space="0" w:color="auto"/>
              <w:right w:val="single" w:sz="4" w:space="0" w:color="auto"/>
            </w:tcBorders>
          </w:tcPr>
          <w:p w:rsidR="00FA5948" w:rsidRDefault="00FA594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пожарной безопасности</w:t>
            </w:r>
          </w:p>
        </w:tc>
        <w:tc>
          <w:tcPr>
            <w:tcW w:w="2530" w:type="dxa"/>
            <w:tcBorders>
              <w:top w:val="single" w:sz="4" w:space="0" w:color="auto"/>
              <w:left w:val="single" w:sz="4" w:space="0" w:color="auto"/>
              <w:bottom w:val="single" w:sz="4" w:space="0" w:color="auto"/>
              <w:right w:val="single" w:sz="4" w:space="0" w:color="auto"/>
            </w:tcBorders>
          </w:tcPr>
          <w:p w:rsidR="00FA5948" w:rsidRDefault="007F1805" w:rsidP="00FA594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w:t>
            </w:r>
            <w:r w:rsidR="00FA5948">
              <w:rPr>
                <w:rFonts w:ascii="Times New Roman" w:hAnsi="Times New Roman" w:cs="Times New Roman"/>
                <w:color w:val="000000" w:themeColor="text1"/>
              </w:rPr>
              <w:t>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1</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Участие в сдаче нормативов Всероссийского </w:t>
            </w:r>
            <w:proofErr w:type="spellStart"/>
            <w:r>
              <w:rPr>
                <w:rFonts w:ascii="Times New Roman" w:hAnsi="Times New Roman" w:cs="Times New Roman"/>
                <w:color w:val="000000" w:themeColor="text1"/>
              </w:rPr>
              <w:t>физкультурно</w:t>
            </w:r>
            <w:proofErr w:type="spellEnd"/>
            <w:r>
              <w:rPr>
                <w:rFonts w:ascii="Times New Roman" w:hAnsi="Times New Roman" w:cs="Times New Roman"/>
                <w:color w:val="000000" w:themeColor="text1"/>
              </w:rPr>
              <w:t xml:space="preserve"> – спортивного комплекса «Готов к труду и обороне»</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Согласно </w:t>
            </w:r>
            <w:proofErr w:type="spellStart"/>
            <w:proofErr w:type="gramStart"/>
            <w:r>
              <w:rPr>
                <w:rFonts w:ascii="Times New Roman" w:hAnsi="Times New Roman" w:cs="Times New Roman"/>
                <w:color w:val="000000" w:themeColor="text1"/>
              </w:rPr>
              <w:t>фактичес-кой</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числен-ности</w:t>
            </w:r>
            <w:proofErr w:type="spellEnd"/>
            <w:r>
              <w:rPr>
                <w:rFonts w:ascii="Times New Roman" w:hAnsi="Times New Roman" w:cs="Times New Roman"/>
                <w:color w:val="000000" w:themeColor="text1"/>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мере </w:t>
            </w:r>
            <w:proofErr w:type="spellStart"/>
            <w:proofErr w:type="gramStart"/>
            <w:r>
              <w:rPr>
                <w:rFonts w:ascii="Times New Roman" w:hAnsi="Times New Roman" w:cs="Times New Roman"/>
                <w:color w:val="000000" w:themeColor="text1"/>
              </w:rPr>
              <w:t>необходимо-сти</w:t>
            </w:r>
            <w:proofErr w:type="spellEnd"/>
            <w:proofErr w:type="gramEnd"/>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Популяризация ГТО</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9B3232">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2</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производственной гимнастики (зарядки)</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Согласно </w:t>
            </w:r>
            <w:proofErr w:type="spellStart"/>
            <w:proofErr w:type="gramStart"/>
            <w:r>
              <w:rPr>
                <w:rFonts w:ascii="Times New Roman" w:hAnsi="Times New Roman" w:cs="Times New Roman"/>
                <w:color w:val="000000" w:themeColor="text1"/>
              </w:rPr>
              <w:t>фактичес-кой</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числен-ности</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ежедневно</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rPr>
            </w:pPr>
            <w:r>
              <w:rPr>
                <w:rFonts w:ascii="Times New Roman" w:hAnsi="Times New Roman" w:cs="Times New Roman"/>
                <w:shd w:val="clear" w:color="auto" w:fill="FFFFFF"/>
              </w:rPr>
              <w:t xml:space="preserve">Повышение профессиональной работоспособности за счет выполнения физических упражнений, способствующих подготовке организма к </w:t>
            </w:r>
            <w:r>
              <w:rPr>
                <w:rFonts w:ascii="Times New Roman" w:hAnsi="Times New Roman" w:cs="Times New Roman"/>
                <w:shd w:val="clear" w:color="auto" w:fill="FFFFFF"/>
              </w:rPr>
              <w:lastRenderedPageBreak/>
              <w:t>выполнению определенных трудовых действий, операций, а также восстановлению работоспособности в процессе труда, снижению утомления</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Руководители структурных подразделений, </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работники</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w:t>
            </w:r>
            <w:r w:rsidR="00584128">
              <w:rPr>
                <w:rFonts w:ascii="Times New Roman" w:hAnsi="Times New Roman" w:cs="Times New Roman"/>
                <w:color w:val="000000" w:themeColor="text1"/>
              </w:rPr>
              <w:t>3</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Освещение спортивных соревнований, в которых участвовали сотрудники учреждения и их победителей (призеров) на официальном сайте учреждения в сети интернет http://kcson-oskol.ru в качестве меры морального стимулирования для сотрудников, ведущих здоровый образ жизни</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Шт./Чел.</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факту </w:t>
            </w:r>
            <w:proofErr w:type="spellStart"/>
            <w:proofErr w:type="gramStart"/>
            <w:r>
              <w:rPr>
                <w:rFonts w:ascii="Times New Roman" w:hAnsi="Times New Roman" w:cs="Times New Roman"/>
                <w:color w:val="000000" w:themeColor="text1"/>
              </w:rPr>
              <w:t>проведен-ных</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соревно-ваний</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По мере </w:t>
            </w:r>
            <w:proofErr w:type="spellStart"/>
            <w:proofErr w:type="gramStart"/>
            <w:r>
              <w:rPr>
                <w:rFonts w:ascii="Times New Roman" w:hAnsi="Times New Roman" w:cs="Times New Roman"/>
                <w:color w:val="000000" w:themeColor="text1"/>
              </w:rPr>
              <w:t>необходимо-сти</w:t>
            </w:r>
            <w:proofErr w:type="spellEnd"/>
            <w:proofErr w:type="gramEnd"/>
          </w:p>
        </w:tc>
        <w:tc>
          <w:tcPr>
            <w:tcW w:w="2530" w:type="dxa"/>
            <w:tcBorders>
              <w:top w:val="single" w:sz="4" w:space="0" w:color="auto"/>
              <w:left w:val="single" w:sz="4" w:space="0" w:color="auto"/>
              <w:bottom w:val="single" w:sz="4" w:space="0" w:color="auto"/>
              <w:right w:val="single" w:sz="4" w:space="0" w:color="auto"/>
            </w:tcBorders>
          </w:tcPr>
          <w:p w:rsidR="00763E55" w:rsidRDefault="00E6793B">
            <w:pPr>
              <w:jc w:val="center"/>
              <w:rPr>
                <w:rFonts w:ascii="Times New Roman" w:hAnsi="Times New Roman" w:cs="Times New Roman"/>
                <w:color w:val="000000" w:themeColor="text1"/>
              </w:rPr>
            </w:pPr>
            <w:r>
              <w:rPr>
                <w:rFonts w:ascii="Times New Roman" w:hAnsi="Times New Roman" w:cs="Times New Roman"/>
                <w:color w:val="000000" w:themeColor="text1"/>
              </w:rPr>
              <w:t>Популяризация здорового образа жизни</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9B3232">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4</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Организация противопожарного режима в МБУ «КЦСОН» </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Меропри-ятие</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 мере необходимости</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8635AF">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В течение года</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 противопожарной защиты</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5</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Содержание в надлежащем состоянии запасных эвакуационных выходов</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Меропри-ятие</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Постоянно</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8635AF">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В течение года</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 противопожарной защиты</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F26058">
            <w:pPr>
              <w:jc w:val="center"/>
              <w:rPr>
                <w:rFonts w:ascii="Times New Roman" w:hAnsi="Times New Roman" w:cs="Times New Roman"/>
                <w:color w:val="000000" w:themeColor="text1"/>
              </w:rPr>
            </w:pPr>
            <w:r>
              <w:rPr>
                <w:rFonts w:ascii="Times New Roman" w:hAnsi="Times New Roman" w:cs="Times New Roman"/>
                <w:color w:val="000000" w:themeColor="text1"/>
              </w:rPr>
              <w:t>С</w:t>
            </w:r>
            <w:r w:rsidR="00763E55">
              <w:rPr>
                <w:rFonts w:ascii="Times New Roman" w:hAnsi="Times New Roman" w:cs="Times New Roman"/>
                <w:color w:val="000000" w:themeColor="text1"/>
              </w:rPr>
              <w:t>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6</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Обеспечение первичными средствами пожаротушения (огнетушители, подставки)</w:t>
            </w:r>
          </w:p>
        </w:tc>
        <w:tc>
          <w:tcPr>
            <w:tcW w:w="1194"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По мере необходимости</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8635AF">
            <w:pPr>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мере </w:t>
            </w:r>
            <w:proofErr w:type="spellStart"/>
            <w:proofErr w:type="gramStart"/>
            <w:r>
              <w:rPr>
                <w:rFonts w:ascii="Times New Roman" w:hAnsi="Times New Roman" w:cs="Times New Roman"/>
                <w:color w:val="000000" w:themeColor="text1"/>
              </w:rPr>
              <w:t>необходимо-сти</w:t>
            </w:r>
            <w:proofErr w:type="spellEnd"/>
            <w:proofErr w:type="gramEnd"/>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 противопожарной защиты</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w:t>
            </w:r>
            <w:r w:rsidR="00584128">
              <w:rPr>
                <w:rFonts w:ascii="Times New Roman" w:hAnsi="Times New Roman" w:cs="Times New Roman"/>
                <w:color w:val="000000" w:themeColor="text1"/>
              </w:rPr>
              <w:t>7</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Техническое обслуживание пожарной сигнализации</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Меропри-ятие</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Согласно договора</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23,7</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Ежемесячно</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 противопожарной защиты</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1501DA">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специалист по охране труда</w:t>
            </w:r>
          </w:p>
        </w:tc>
      </w:tr>
      <w:tr w:rsidR="00763E55" w:rsidTr="00185AC1">
        <w:trPr>
          <w:trHeight w:val="567"/>
        </w:trPr>
        <w:tc>
          <w:tcPr>
            <w:tcW w:w="533" w:type="dxa"/>
            <w:tcBorders>
              <w:top w:val="single" w:sz="4" w:space="0" w:color="auto"/>
              <w:left w:val="single" w:sz="4" w:space="0" w:color="auto"/>
              <w:bottom w:val="single" w:sz="4" w:space="0" w:color="auto"/>
              <w:right w:val="single" w:sz="4" w:space="0" w:color="auto"/>
            </w:tcBorders>
            <w:hideMark/>
          </w:tcPr>
          <w:p w:rsidR="00763E55" w:rsidRDefault="00763E55" w:rsidP="00584128">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584128">
              <w:rPr>
                <w:rFonts w:ascii="Times New Roman" w:hAnsi="Times New Roman" w:cs="Times New Roman"/>
                <w:color w:val="000000" w:themeColor="text1"/>
              </w:rPr>
              <w:t>8</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Приобретение </w:t>
            </w:r>
            <w:r w:rsidR="00DE5622">
              <w:rPr>
                <w:rFonts w:ascii="Times New Roman" w:hAnsi="Times New Roman" w:cs="Times New Roman"/>
                <w:color w:val="000000" w:themeColor="text1"/>
              </w:rPr>
              <w:t xml:space="preserve">автомобильной </w:t>
            </w:r>
            <w:r>
              <w:rPr>
                <w:rFonts w:ascii="Times New Roman" w:hAnsi="Times New Roman" w:cs="Times New Roman"/>
                <w:color w:val="000000" w:themeColor="text1"/>
              </w:rPr>
              <w:t>аптечки для оказания первой помощи</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Штук</w:t>
            </w:r>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Согласно счета</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DE5622">
              <w:rPr>
                <w:rFonts w:ascii="Times New Roman" w:hAnsi="Times New Roman" w:cs="Times New Roman"/>
                <w:color w:val="000000" w:themeColor="text1"/>
              </w:rPr>
              <w:t>5</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pStyle w:val="a3"/>
              <w:spacing w:line="256" w:lineRule="auto"/>
              <w:jc w:val="center"/>
              <w:rPr>
                <w:rFonts w:ascii="Times New Roman" w:hAnsi="Times New Roman" w:cs="Times New Roman"/>
              </w:rPr>
            </w:pPr>
            <w:r>
              <w:rPr>
                <w:rFonts w:ascii="Times New Roman" w:hAnsi="Times New Roman" w:cs="Times New Roman"/>
              </w:rPr>
              <w:t>2</w:t>
            </w:r>
            <w:r w:rsidR="00DE5622">
              <w:rPr>
                <w:rFonts w:ascii="Times New Roman" w:hAnsi="Times New Roman" w:cs="Times New Roman"/>
              </w:rPr>
              <w:t>,3</w:t>
            </w:r>
            <w:r>
              <w:rPr>
                <w:rFonts w:ascii="Times New Roman" w:hAnsi="Times New Roman" w:cs="Times New Roman"/>
              </w:rPr>
              <w:t xml:space="preserve"> квартал</w:t>
            </w:r>
          </w:p>
          <w:p w:rsidR="00763E55" w:rsidRDefault="00763E55">
            <w:pPr>
              <w:pStyle w:val="a3"/>
              <w:spacing w:line="256" w:lineRule="auto"/>
              <w:jc w:val="center"/>
            </w:pPr>
            <w:r>
              <w:rPr>
                <w:rFonts w:ascii="Times New Roman" w:hAnsi="Times New Roman" w:cs="Times New Roman"/>
              </w:rPr>
              <w:t>202</w:t>
            </w:r>
            <w:r w:rsidR="00DE5622">
              <w:rPr>
                <w:rFonts w:ascii="Times New Roman" w:hAnsi="Times New Roman" w:cs="Times New Roman"/>
              </w:rPr>
              <w:t>3</w:t>
            </w:r>
            <w:r>
              <w:rPr>
                <w:rFonts w:ascii="Times New Roman" w:hAnsi="Times New Roman" w:cs="Times New Roman"/>
              </w:rPr>
              <w:t xml:space="preserve"> г.</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Соблюдение требований охраны труда</w:t>
            </w:r>
          </w:p>
        </w:tc>
        <w:tc>
          <w:tcPr>
            <w:tcW w:w="2530" w:type="dxa"/>
            <w:tcBorders>
              <w:top w:val="single" w:sz="4" w:space="0" w:color="auto"/>
              <w:left w:val="single" w:sz="4" w:space="0" w:color="auto"/>
              <w:bottom w:val="single" w:sz="4" w:space="0" w:color="auto"/>
              <w:right w:val="single" w:sz="4" w:space="0" w:color="auto"/>
            </w:tcBorders>
            <w:hideMark/>
          </w:tcPr>
          <w:p w:rsidR="00763E55" w:rsidRDefault="001501DA">
            <w:pPr>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специалист по охране труда</w:t>
            </w:r>
          </w:p>
        </w:tc>
      </w:tr>
      <w:tr w:rsidR="003568EB" w:rsidTr="00185AC1">
        <w:trPr>
          <w:trHeight w:val="567"/>
        </w:trPr>
        <w:tc>
          <w:tcPr>
            <w:tcW w:w="533" w:type="dxa"/>
            <w:tcBorders>
              <w:top w:val="single" w:sz="4" w:space="0" w:color="auto"/>
              <w:left w:val="single" w:sz="4" w:space="0" w:color="auto"/>
              <w:bottom w:val="single" w:sz="4" w:space="0" w:color="auto"/>
              <w:right w:val="single" w:sz="4" w:space="0" w:color="auto"/>
            </w:tcBorders>
          </w:tcPr>
          <w:p w:rsidR="003568EB" w:rsidRDefault="00584128">
            <w:pPr>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4247" w:type="dxa"/>
            <w:tcBorders>
              <w:top w:val="single" w:sz="4" w:space="0" w:color="auto"/>
              <w:left w:val="single" w:sz="4" w:space="0" w:color="auto"/>
              <w:bottom w:val="single" w:sz="4" w:space="0" w:color="auto"/>
              <w:right w:val="single" w:sz="4" w:space="0" w:color="auto"/>
            </w:tcBorders>
          </w:tcPr>
          <w:p w:rsidR="003568EB" w:rsidRPr="00D119A5" w:rsidRDefault="00D119A5">
            <w:pPr>
              <w:jc w:val="center"/>
              <w:rPr>
                <w:rFonts w:ascii="Times New Roman" w:hAnsi="Times New Roman" w:cs="Times New Roman"/>
                <w:color w:val="000000" w:themeColor="text1"/>
              </w:rPr>
            </w:pPr>
            <w:r w:rsidRPr="00D119A5">
              <w:rPr>
                <w:rFonts w:ascii="Times New Roman" w:hAnsi="Times New Roman" w:cs="Times New Roman"/>
                <w:color w:val="000000"/>
                <w:shd w:val="clear" w:color="auto" w:fill="FFFFFF"/>
              </w:rPr>
              <w:t>Финансовое обеспечение за счет сумм страховых взносов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1194" w:type="dxa"/>
            <w:tcBorders>
              <w:top w:val="single" w:sz="4" w:space="0" w:color="auto"/>
              <w:left w:val="single" w:sz="4" w:space="0" w:color="auto"/>
              <w:bottom w:val="single" w:sz="4" w:space="0" w:color="auto"/>
              <w:right w:val="single" w:sz="4" w:space="0" w:color="auto"/>
            </w:tcBorders>
          </w:tcPr>
          <w:p w:rsidR="003568EB" w:rsidRDefault="00D119A5">
            <w:pPr>
              <w:jc w:val="center"/>
              <w:rPr>
                <w:rFonts w:ascii="Times New Roman" w:hAnsi="Times New Roman" w:cs="Times New Roman"/>
                <w:color w:val="000000" w:themeColor="text1"/>
              </w:rPr>
            </w:pPr>
            <w:r>
              <w:rPr>
                <w:rFonts w:ascii="Times New Roman" w:hAnsi="Times New Roman" w:cs="Times New Roman"/>
                <w:color w:val="000000" w:themeColor="text1"/>
              </w:rPr>
              <w:t>Мероприятие</w:t>
            </w:r>
          </w:p>
        </w:tc>
        <w:tc>
          <w:tcPr>
            <w:tcW w:w="1247" w:type="dxa"/>
            <w:tcBorders>
              <w:top w:val="single" w:sz="4" w:space="0" w:color="auto"/>
              <w:left w:val="single" w:sz="4" w:space="0" w:color="auto"/>
              <w:bottom w:val="single" w:sz="4" w:space="0" w:color="auto"/>
              <w:right w:val="single" w:sz="4" w:space="0" w:color="auto"/>
            </w:tcBorders>
          </w:tcPr>
          <w:p w:rsidR="003568EB" w:rsidRDefault="0017614B">
            <w:pPr>
              <w:jc w:val="center"/>
              <w:rPr>
                <w:rFonts w:ascii="Times New Roman" w:hAnsi="Times New Roman" w:cs="Times New Roman"/>
                <w:color w:val="000000" w:themeColor="text1"/>
              </w:rPr>
            </w:pPr>
            <w:r>
              <w:rPr>
                <w:rFonts w:ascii="Times New Roman" w:hAnsi="Times New Roman" w:cs="Times New Roman"/>
                <w:color w:val="000000" w:themeColor="text1"/>
              </w:rPr>
              <w:t>По запросу</w:t>
            </w:r>
          </w:p>
        </w:tc>
        <w:tc>
          <w:tcPr>
            <w:tcW w:w="1530" w:type="dxa"/>
            <w:tcBorders>
              <w:top w:val="single" w:sz="4" w:space="0" w:color="auto"/>
              <w:left w:val="single" w:sz="4" w:space="0" w:color="auto"/>
              <w:bottom w:val="single" w:sz="4" w:space="0" w:color="auto"/>
              <w:right w:val="single" w:sz="4" w:space="0" w:color="auto"/>
            </w:tcBorders>
          </w:tcPr>
          <w:p w:rsidR="003568EB" w:rsidRDefault="0017614B">
            <w:pPr>
              <w:jc w:val="center"/>
              <w:rPr>
                <w:rFonts w:ascii="Times New Roman" w:hAnsi="Times New Roman" w:cs="Times New Roman"/>
                <w:color w:val="000000" w:themeColor="text1"/>
              </w:rPr>
            </w:pPr>
            <w:r>
              <w:rPr>
                <w:rFonts w:ascii="Times New Roman" w:hAnsi="Times New Roman" w:cs="Times New Roman"/>
                <w:color w:val="000000" w:themeColor="text1"/>
              </w:rPr>
              <w:t>32,00</w:t>
            </w:r>
          </w:p>
        </w:tc>
        <w:tc>
          <w:tcPr>
            <w:tcW w:w="1538" w:type="dxa"/>
            <w:tcBorders>
              <w:top w:val="single" w:sz="4" w:space="0" w:color="auto"/>
              <w:left w:val="single" w:sz="4" w:space="0" w:color="auto"/>
              <w:bottom w:val="single" w:sz="4" w:space="0" w:color="auto"/>
              <w:right w:val="single" w:sz="4" w:space="0" w:color="auto"/>
            </w:tcBorders>
          </w:tcPr>
          <w:p w:rsidR="003568EB" w:rsidRDefault="008B2AD8">
            <w:pPr>
              <w:pStyle w:val="a3"/>
              <w:spacing w:line="256" w:lineRule="auto"/>
              <w:jc w:val="center"/>
              <w:rPr>
                <w:rFonts w:ascii="Times New Roman" w:hAnsi="Times New Roman" w:cs="Times New Roman"/>
              </w:rPr>
            </w:pPr>
            <w:r>
              <w:rPr>
                <w:rFonts w:ascii="Times New Roman" w:hAnsi="Times New Roman" w:cs="Times New Roman"/>
              </w:rPr>
              <w:t>3</w:t>
            </w:r>
            <w:r w:rsidR="0017614B">
              <w:rPr>
                <w:rFonts w:ascii="Times New Roman" w:hAnsi="Times New Roman" w:cs="Times New Roman"/>
              </w:rPr>
              <w:t xml:space="preserve"> квартал 2023 г. </w:t>
            </w:r>
          </w:p>
        </w:tc>
        <w:tc>
          <w:tcPr>
            <w:tcW w:w="2530" w:type="dxa"/>
            <w:tcBorders>
              <w:top w:val="single" w:sz="4" w:space="0" w:color="auto"/>
              <w:left w:val="single" w:sz="4" w:space="0" w:color="auto"/>
              <w:bottom w:val="single" w:sz="4" w:space="0" w:color="auto"/>
              <w:right w:val="single" w:sz="4" w:space="0" w:color="auto"/>
            </w:tcBorders>
          </w:tcPr>
          <w:p w:rsidR="003568EB" w:rsidRPr="008C1AC7" w:rsidRDefault="008C1AC7">
            <w:pPr>
              <w:jc w:val="center"/>
              <w:rPr>
                <w:rFonts w:ascii="Times New Roman" w:hAnsi="Times New Roman" w:cs="Times New Roman"/>
                <w:color w:val="000000" w:themeColor="text1"/>
              </w:rPr>
            </w:pPr>
            <w:r w:rsidRPr="008C1AC7">
              <w:rPr>
                <w:rFonts w:ascii="Times New Roman" w:hAnsi="Times New Roman" w:cs="Times New Roman"/>
                <w:color w:val="000000" w:themeColor="text1"/>
              </w:rPr>
              <w:t xml:space="preserve">Профилактика </w:t>
            </w:r>
            <w:r>
              <w:rPr>
                <w:rFonts w:ascii="Times New Roman" w:hAnsi="Times New Roman" w:cs="Times New Roman"/>
                <w:color w:val="000000" w:themeColor="text1"/>
              </w:rPr>
              <w:t xml:space="preserve">и снижение </w:t>
            </w:r>
            <w:r w:rsidRPr="008C1AC7">
              <w:rPr>
                <w:rFonts w:ascii="Times New Roman" w:hAnsi="Times New Roman" w:cs="Times New Roman"/>
              </w:rPr>
              <w:t>уровня производственного травматизма и профзаболеваний</w:t>
            </w:r>
          </w:p>
        </w:tc>
        <w:tc>
          <w:tcPr>
            <w:tcW w:w="2530" w:type="dxa"/>
            <w:tcBorders>
              <w:top w:val="single" w:sz="4" w:space="0" w:color="auto"/>
              <w:left w:val="single" w:sz="4" w:space="0" w:color="auto"/>
              <w:bottom w:val="single" w:sz="4" w:space="0" w:color="auto"/>
              <w:right w:val="single" w:sz="4" w:space="0" w:color="auto"/>
            </w:tcBorders>
          </w:tcPr>
          <w:p w:rsidR="0017614B" w:rsidRDefault="00584128" w:rsidP="0017614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w:t>
            </w:r>
            <w:r w:rsidR="0017614B">
              <w:rPr>
                <w:rFonts w:ascii="Times New Roman" w:hAnsi="Times New Roman" w:cs="Times New Roman"/>
                <w:color w:val="000000" w:themeColor="text1"/>
              </w:rPr>
              <w:t xml:space="preserve">, </w:t>
            </w:r>
          </w:p>
          <w:p w:rsidR="003568EB" w:rsidRDefault="0017614B" w:rsidP="0017614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584128" w:rsidTr="00185AC1">
        <w:trPr>
          <w:trHeight w:val="567"/>
        </w:trPr>
        <w:tc>
          <w:tcPr>
            <w:tcW w:w="533" w:type="dxa"/>
            <w:tcBorders>
              <w:top w:val="single" w:sz="4" w:space="0" w:color="auto"/>
              <w:left w:val="single" w:sz="4" w:space="0" w:color="auto"/>
              <w:bottom w:val="single" w:sz="4" w:space="0" w:color="auto"/>
              <w:right w:val="single" w:sz="4" w:space="0" w:color="auto"/>
            </w:tcBorders>
          </w:tcPr>
          <w:p w:rsidR="00584128" w:rsidRDefault="0031546B">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4247" w:type="dxa"/>
            <w:tcBorders>
              <w:top w:val="single" w:sz="4" w:space="0" w:color="auto"/>
              <w:left w:val="single" w:sz="4" w:space="0" w:color="auto"/>
              <w:bottom w:val="single" w:sz="4" w:space="0" w:color="auto"/>
              <w:right w:val="single" w:sz="4" w:space="0" w:color="auto"/>
            </w:tcBorders>
          </w:tcPr>
          <w:p w:rsidR="00584128" w:rsidRPr="00D119A5" w:rsidRDefault="0031546B">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Обучение мерам пожарной безопасности</w:t>
            </w:r>
          </w:p>
        </w:tc>
        <w:tc>
          <w:tcPr>
            <w:tcW w:w="1194" w:type="dxa"/>
            <w:tcBorders>
              <w:top w:val="single" w:sz="4" w:space="0" w:color="auto"/>
              <w:left w:val="single" w:sz="4" w:space="0" w:color="auto"/>
              <w:bottom w:val="single" w:sz="4" w:space="0" w:color="auto"/>
              <w:right w:val="single" w:sz="4" w:space="0" w:color="auto"/>
            </w:tcBorders>
          </w:tcPr>
          <w:p w:rsidR="00584128" w:rsidRDefault="0031546B">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Чел. </w:t>
            </w:r>
          </w:p>
        </w:tc>
        <w:tc>
          <w:tcPr>
            <w:tcW w:w="1247" w:type="dxa"/>
            <w:tcBorders>
              <w:top w:val="single" w:sz="4" w:space="0" w:color="auto"/>
              <w:left w:val="single" w:sz="4" w:space="0" w:color="auto"/>
              <w:bottom w:val="single" w:sz="4" w:space="0" w:color="auto"/>
              <w:right w:val="single" w:sz="4" w:space="0" w:color="auto"/>
            </w:tcBorders>
          </w:tcPr>
          <w:p w:rsidR="00584128" w:rsidRDefault="0031546B">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30" w:type="dxa"/>
            <w:tcBorders>
              <w:top w:val="single" w:sz="4" w:space="0" w:color="auto"/>
              <w:left w:val="single" w:sz="4" w:space="0" w:color="auto"/>
              <w:bottom w:val="single" w:sz="4" w:space="0" w:color="auto"/>
              <w:right w:val="single" w:sz="4" w:space="0" w:color="auto"/>
            </w:tcBorders>
          </w:tcPr>
          <w:p w:rsidR="00584128" w:rsidRDefault="0031546B">
            <w:pPr>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1538" w:type="dxa"/>
            <w:tcBorders>
              <w:top w:val="single" w:sz="4" w:space="0" w:color="auto"/>
              <w:left w:val="single" w:sz="4" w:space="0" w:color="auto"/>
              <w:bottom w:val="single" w:sz="4" w:space="0" w:color="auto"/>
              <w:right w:val="single" w:sz="4" w:space="0" w:color="auto"/>
            </w:tcBorders>
          </w:tcPr>
          <w:p w:rsidR="00584128" w:rsidRDefault="0031546B">
            <w:pPr>
              <w:pStyle w:val="a3"/>
              <w:spacing w:line="256" w:lineRule="auto"/>
              <w:jc w:val="center"/>
              <w:rPr>
                <w:rFonts w:ascii="Times New Roman" w:hAnsi="Times New Roman" w:cs="Times New Roman"/>
              </w:rPr>
            </w:pPr>
            <w:r>
              <w:rPr>
                <w:rFonts w:ascii="Times New Roman" w:hAnsi="Times New Roman" w:cs="Times New Roman"/>
              </w:rPr>
              <w:t xml:space="preserve">2 квартал </w:t>
            </w:r>
          </w:p>
          <w:p w:rsidR="0031546B" w:rsidRDefault="0031546B">
            <w:pPr>
              <w:pStyle w:val="a3"/>
              <w:spacing w:line="256" w:lineRule="auto"/>
              <w:jc w:val="center"/>
              <w:rPr>
                <w:rFonts w:ascii="Times New Roman" w:hAnsi="Times New Roman" w:cs="Times New Roman"/>
              </w:rPr>
            </w:pPr>
            <w:r>
              <w:rPr>
                <w:rFonts w:ascii="Times New Roman" w:hAnsi="Times New Roman" w:cs="Times New Roman"/>
              </w:rPr>
              <w:t>2023 г.</w:t>
            </w:r>
          </w:p>
        </w:tc>
        <w:tc>
          <w:tcPr>
            <w:tcW w:w="2530" w:type="dxa"/>
            <w:tcBorders>
              <w:top w:val="single" w:sz="4" w:space="0" w:color="auto"/>
              <w:left w:val="single" w:sz="4" w:space="0" w:color="auto"/>
              <w:bottom w:val="single" w:sz="4" w:space="0" w:color="auto"/>
              <w:right w:val="single" w:sz="4" w:space="0" w:color="auto"/>
            </w:tcBorders>
          </w:tcPr>
          <w:p w:rsidR="00584128" w:rsidRPr="00C964C9" w:rsidRDefault="00C964C9">
            <w:pPr>
              <w:jc w:val="center"/>
              <w:rPr>
                <w:rFonts w:ascii="Times New Roman" w:hAnsi="Times New Roman" w:cs="Times New Roman"/>
                <w:color w:val="000000" w:themeColor="text1"/>
              </w:rPr>
            </w:pPr>
            <w:r>
              <w:rPr>
                <w:rFonts w:ascii="Times New Roman" w:hAnsi="Times New Roman" w:cs="Times New Roman"/>
                <w:color w:val="000000"/>
                <w:shd w:val="clear" w:color="auto" w:fill="FFFFFF"/>
              </w:rPr>
              <w:t>П</w:t>
            </w:r>
            <w:r w:rsidRPr="00C964C9">
              <w:rPr>
                <w:rFonts w:ascii="Times New Roman" w:hAnsi="Times New Roman" w:cs="Times New Roman"/>
                <w:color w:val="000000"/>
                <w:shd w:val="clear" w:color="auto" w:fill="FFFFFF"/>
              </w:rPr>
              <w:t>овышение противопожарной культуры работающего населения</w:t>
            </w:r>
          </w:p>
        </w:tc>
        <w:tc>
          <w:tcPr>
            <w:tcW w:w="2530" w:type="dxa"/>
            <w:tcBorders>
              <w:top w:val="single" w:sz="4" w:space="0" w:color="auto"/>
              <w:left w:val="single" w:sz="4" w:space="0" w:color="auto"/>
              <w:bottom w:val="single" w:sz="4" w:space="0" w:color="auto"/>
              <w:right w:val="single" w:sz="4" w:space="0" w:color="auto"/>
            </w:tcBorders>
          </w:tcPr>
          <w:p w:rsidR="00584128" w:rsidRDefault="001501DA" w:rsidP="0017614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специалист по охране труда</w:t>
            </w:r>
          </w:p>
        </w:tc>
      </w:tr>
      <w:tr w:rsidR="000B166F" w:rsidTr="00185AC1">
        <w:trPr>
          <w:trHeight w:val="567"/>
        </w:trPr>
        <w:tc>
          <w:tcPr>
            <w:tcW w:w="533" w:type="dxa"/>
            <w:tcBorders>
              <w:top w:val="single" w:sz="4" w:space="0" w:color="auto"/>
              <w:left w:val="single" w:sz="4" w:space="0" w:color="auto"/>
              <w:bottom w:val="single" w:sz="4" w:space="0" w:color="auto"/>
              <w:right w:val="single" w:sz="4" w:space="0" w:color="auto"/>
            </w:tcBorders>
          </w:tcPr>
          <w:p w:rsidR="000B166F" w:rsidRPr="00B564B6" w:rsidRDefault="000B166F">
            <w:pPr>
              <w:jc w:val="center"/>
              <w:rPr>
                <w:rFonts w:ascii="Times New Roman" w:hAnsi="Times New Roman" w:cs="Times New Roman"/>
                <w:color w:val="000000" w:themeColor="text1"/>
              </w:rPr>
            </w:pPr>
            <w:r w:rsidRPr="00B564B6">
              <w:rPr>
                <w:rFonts w:ascii="Times New Roman" w:hAnsi="Times New Roman" w:cs="Times New Roman"/>
                <w:color w:val="000000" w:themeColor="text1"/>
              </w:rPr>
              <w:t>21</w:t>
            </w:r>
          </w:p>
        </w:tc>
        <w:tc>
          <w:tcPr>
            <w:tcW w:w="4247" w:type="dxa"/>
            <w:tcBorders>
              <w:top w:val="single" w:sz="4" w:space="0" w:color="auto"/>
              <w:left w:val="single" w:sz="4" w:space="0" w:color="auto"/>
              <w:bottom w:val="single" w:sz="4" w:space="0" w:color="auto"/>
              <w:right w:val="single" w:sz="4" w:space="0" w:color="auto"/>
            </w:tcBorders>
          </w:tcPr>
          <w:p w:rsidR="000B166F" w:rsidRPr="00B564B6" w:rsidRDefault="000B166F" w:rsidP="0031546B">
            <w:pPr>
              <w:jc w:val="center"/>
              <w:rPr>
                <w:rFonts w:ascii="Times New Roman" w:hAnsi="Times New Roman" w:cs="Times New Roman"/>
                <w:color w:val="000000"/>
                <w:shd w:val="clear" w:color="auto" w:fill="FFFFFF"/>
              </w:rPr>
            </w:pPr>
            <w:r w:rsidRPr="00B564B6">
              <w:rPr>
                <w:rFonts w:ascii="Times New Roman" w:hAnsi="Times New Roman" w:cs="Times New Roman"/>
                <w:color w:val="000000"/>
                <w:shd w:val="clear" w:color="auto" w:fill="FFFFFF"/>
              </w:rPr>
              <w:t xml:space="preserve">Обучение по электробезопасности </w:t>
            </w:r>
          </w:p>
        </w:tc>
        <w:tc>
          <w:tcPr>
            <w:tcW w:w="1194" w:type="dxa"/>
            <w:tcBorders>
              <w:top w:val="single" w:sz="4" w:space="0" w:color="auto"/>
              <w:left w:val="single" w:sz="4" w:space="0" w:color="auto"/>
              <w:bottom w:val="single" w:sz="4" w:space="0" w:color="auto"/>
              <w:right w:val="single" w:sz="4" w:space="0" w:color="auto"/>
            </w:tcBorders>
          </w:tcPr>
          <w:p w:rsidR="000B166F" w:rsidRDefault="00140A2B">
            <w:pPr>
              <w:jc w:val="center"/>
              <w:rPr>
                <w:rFonts w:ascii="Times New Roman" w:hAnsi="Times New Roman" w:cs="Times New Roman"/>
                <w:color w:val="000000" w:themeColor="text1"/>
              </w:rPr>
            </w:pPr>
            <w:r>
              <w:rPr>
                <w:rFonts w:ascii="Times New Roman" w:hAnsi="Times New Roman" w:cs="Times New Roman"/>
                <w:color w:val="000000" w:themeColor="text1"/>
              </w:rPr>
              <w:t>Чел.</w:t>
            </w:r>
          </w:p>
        </w:tc>
        <w:tc>
          <w:tcPr>
            <w:tcW w:w="1247" w:type="dxa"/>
            <w:tcBorders>
              <w:top w:val="single" w:sz="4" w:space="0" w:color="auto"/>
              <w:left w:val="single" w:sz="4" w:space="0" w:color="auto"/>
              <w:bottom w:val="single" w:sz="4" w:space="0" w:color="auto"/>
              <w:right w:val="single" w:sz="4" w:space="0" w:color="auto"/>
            </w:tcBorders>
          </w:tcPr>
          <w:p w:rsidR="000B166F" w:rsidRDefault="00140A2B">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30" w:type="dxa"/>
            <w:tcBorders>
              <w:top w:val="single" w:sz="4" w:space="0" w:color="auto"/>
              <w:left w:val="single" w:sz="4" w:space="0" w:color="auto"/>
              <w:bottom w:val="single" w:sz="4" w:space="0" w:color="auto"/>
              <w:right w:val="single" w:sz="4" w:space="0" w:color="auto"/>
            </w:tcBorders>
          </w:tcPr>
          <w:p w:rsidR="000B166F" w:rsidRDefault="00140A2B">
            <w:pPr>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1538" w:type="dxa"/>
            <w:tcBorders>
              <w:top w:val="single" w:sz="4" w:space="0" w:color="auto"/>
              <w:left w:val="single" w:sz="4" w:space="0" w:color="auto"/>
              <w:bottom w:val="single" w:sz="4" w:space="0" w:color="auto"/>
              <w:right w:val="single" w:sz="4" w:space="0" w:color="auto"/>
            </w:tcBorders>
          </w:tcPr>
          <w:p w:rsidR="00140A2B" w:rsidRDefault="00140A2B" w:rsidP="00140A2B">
            <w:pPr>
              <w:pStyle w:val="a3"/>
              <w:spacing w:line="256" w:lineRule="auto"/>
              <w:jc w:val="center"/>
              <w:rPr>
                <w:rFonts w:ascii="Times New Roman" w:hAnsi="Times New Roman" w:cs="Times New Roman"/>
              </w:rPr>
            </w:pPr>
            <w:r>
              <w:rPr>
                <w:rFonts w:ascii="Times New Roman" w:hAnsi="Times New Roman" w:cs="Times New Roman"/>
              </w:rPr>
              <w:t xml:space="preserve">4 квартал </w:t>
            </w:r>
          </w:p>
          <w:p w:rsidR="000B166F" w:rsidRDefault="00140A2B" w:rsidP="00140A2B">
            <w:pPr>
              <w:pStyle w:val="a3"/>
              <w:spacing w:line="256" w:lineRule="auto"/>
              <w:jc w:val="center"/>
              <w:rPr>
                <w:rFonts w:ascii="Times New Roman" w:hAnsi="Times New Roman" w:cs="Times New Roman"/>
              </w:rPr>
            </w:pPr>
            <w:r>
              <w:rPr>
                <w:rFonts w:ascii="Times New Roman" w:hAnsi="Times New Roman" w:cs="Times New Roman"/>
              </w:rPr>
              <w:t>2023 г.</w:t>
            </w:r>
          </w:p>
        </w:tc>
        <w:tc>
          <w:tcPr>
            <w:tcW w:w="2530" w:type="dxa"/>
            <w:tcBorders>
              <w:top w:val="single" w:sz="4" w:space="0" w:color="auto"/>
              <w:left w:val="single" w:sz="4" w:space="0" w:color="auto"/>
              <w:bottom w:val="single" w:sz="4" w:space="0" w:color="auto"/>
              <w:right w:val="single" w:sz="4" w:space="0" w:color="auto"/>
            </w:tcBorders>
          </w:tcPr>
          <w:p w:rsidR="000B166F" w:rsidRPr="00A05FA6" w:rsidRDefault="00A05FA6">
            <w:pPr>
              <w:jc w:val="center"/>
              <w:rPr>
                <w:rFonts w:ascii="Times New Roman" w:hAnsi="Times New Roman" w:cs="Times New Roman"/>
              </w:rPr>
            </w:pPr>
            <w:r w:rsidRPr="00A05FA6">
              <w:rPr>
                <w:rFonts w:ascii="Times New Roman" w:hAnsi="Times New Roman" w:cs="Times New Roman"/>
                <w:shd w:val="clear" w:color="auto" w:fill="FFFFFF"/>
              </w:rPr>
              <w:t>Знание электроустановки и порядка ее обслуживания</w:t>
            </w:r>
          </w:p>
        </w:tc>
        <w:tc>
          <w:tcPr>
            <w:tcW w:w="2530" w:type="dxa"/>
            <w:tcBorders>
              <w:top w:val="single" w:sz="4" w:space="0" w:color="auto"/>
              <w:left w:val="single" w:sz="4" w:space="0" w:color="auto"/>
              <w:bottom w:val="single" w:sz="4" w:space="0" w:color="auto"/>
              <w:right w:val="single" w:sz="4" w:space="0" w:color="auto"/>
            </w:tcBorders>
          </w:tcPr>
          <w:p w:rsidR="000B166F" w:rsidRDefault="001501DA" w:rsidP="0031546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Руководитель учреждения, 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0B166F">
            <w:pPr>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4247"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Подготовка  информации о выполнении </w:t>
            </w:r>
            <w:r>
              <w:rPr>
                <w:rFonts w:ascii="Times New Roman" w:hAnsi="Times New Roman" w:cs="Times New Roman"/>
              </w:rPr>
              <w:t>соглашения по улучшению условий и охраны труда и снижению уровней профессиональных рисков на 202</w:t>
            </w:r>
            <w:r w:rsidR="003568EB">
              <w:rPr>
                <w:rFonts w:ascii="Times New Roman" w:hAnsi="Times New Roman" w:cs="Times New Roman"/>
              </w:rPr>
              <w:t>3</w:t>
            </w:r>
            <w:r>
              <w:rPr>
                <w:rFonts w:ascii="Times New Roman" w:hAnsi="Times New Roman" w:cs="Times New Roman"/>
              </w:rPr>
              <w:t xml:space="preserve"> г.</w:t>
            </w:r>
          </w:p>
        </w:tc>
        <w:tc>
          <w:tcPr>
            <w:tcW w:w="1194"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Меропри-ятие</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763E55" w:rsidRDefault="00763E55">
            <w:pPr>
              <w:rPr>
                <w:rFonts w:ascii="Times New Roman" w:hAnsi="Times New Roman" w:cs="Times New Roman"/>
                <w:color w:val="000000" w:themeColor="text1"/>
              </w:rPr>
            </w:pPr>
          </w:p>
        </w:tc>
        <w:tc>
          <w:tcPr>
            <w:tcW w:w="1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38" w:type="dxa"/>
            <w:tcBorders>
              <w:top w:val="single" w:sz="4" w:space="0" w:color="auto"/>
              <w:left w:val="single" w:sz="4" w:space="0" w:color="auto"/>
              <w:bottom w:val="single" w:sz="4" w:space="0" w:color="auto"/>
              <w:right w:val="single" w:sz="4" w:space="0" w:color="auto"/>
            </w:tcBorders>
            <w:hideMark/>
          </w:tcPr>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июль,</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декабрь </w:t>
            </w:r>
          </w:p>
          <w:p w:rsidR="00763E55" w:rsidRDefault="00763E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w:t>
            </w:r>
            <w:r w:rsidR="003568EB">
              <w:rPr>
                <w:rFonts w:ascii="Times New Roman" w:hAnsi="Times New Roman" w:cs="Times New Roman"/>
                <w:color w:val="000000" w:themeColor="text1"/>
              </w:rPr>
              <w:t>3</w:t>
            </w:r>
            <w:r>
              <w:rPr>
                <w:rFonts w:ascii="Times New Roman" w:hAnsi="Times New Roman" w:cs="Times New Roman"/>
                <w:color w:val="000000" w:themeColor="text1"/>
              </w:rPr>
              <w:t xml:space="preserve"> г. </w:t>
            </w:r>
          </w:p>
        </w:tc>
        <w:tc>
          <w:tcPr>
            <w:tcW w:w="2530"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tc>
        <w:tc>
          <w:tcPr>
            <w:tcW w:w="2530" w:type="dxa"/>
            <w:tcBorders>
              <w:top w:val="single" w:sz="4" w:space="0" w:color="auto"/>
              <w:left w:val="single" w:sz="4" w:space="0" w:color="auto"/>
              <w:bottom w:val="single" w:sz="4" w:space="0" w:color="auto"/>
              <w:right w:val="single" w:sz="4" w:space="0" w:color="auto"/>
            </w:tcBorders>
            <w:hideMark/>
          </w:tcPr>
          <w:p w:rsidR="00763E55" w:rsidRDefault="00763E55">
            <w:pPr>
              <w:jc w:val="center"/>
              <w:rPr>
                <w:rFonts w:ascii="Times New Roman" w:hAnsi="Times New Roman" w:cs="Times New Roman"/>
                <w:color w:val="000000" w:themeColor="text1"/>
              </w:rPr>
            </w:pPr>
            <w:r>
              <w:rPr>
                <w:rFonts w:ascii="Times New Roman" w:hAnsi="Times New Roman" w:cs="Times New Roman"/>
                <w:color w:val="000000" w:themeColor="text1"/>
              </w:rPr>
              <w:t>Специалист по охране труда</w:t>
            </w:r>
          </w:p>
        </w:tc>
      </w:tr>
      <w:tr w:rsidR="00763E55" w:rsidTr="00185AC1">
        <w:tc>
          <w:tcPr>
            <w:tcW w:w="533" w:type="dxa"/>
            <w:tcBorders>
              <w:top w:val="single" w:sz="4" w:space="0" w:color="auto"/>
              <w:left w:val="single" w:sz="4" w:space="0" w:color="auto"/>
              <w:bottom w:val="single" w:sz="4" w:space="0" w:color="auto"/>
              <w:right w:val="single" w:sz="4" w:space="0" w:color="auto"/>
            </w:tcBorders>
            <w:hideMark/>
          </w:tcPr>
          <w:p w:rsidR="00763E55" w:rsidRDefault="00C10E6F">
            <w:pPr>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6688" w:type="dxa"/>
            <w:gridSpan w:val="3"/>
            <w:tcBorders>
              <w:top w:val="single" w:sz="4" w:space="0" w:color="auto"/>
              <w:left w:val="single" w:sz="4" w:space="0" w:color="auto"/>
              <w:bottom w:val="single" w:sz="4" w:space="0" w:color="auto"/>
              <w:right w:val="single" w:sz="4" w:space="0" w:color="auto"/>
            </w:tcBorders>
            <w:hideMark/>
          </w:tcPr>
          <w:p w:rsidR="00763E55" w:rsidRDefault="00763E55">
            <w:pPr>
              <w:jc w:val="right"/>
              <w:rPr>
                <w:rFonts w:ascii="Times New Roman" w:hAnsi="Times New Roman" w:cs="Times New Roman"/>
                <w:b/>
                <w:bCs/>
                <w:color w:val="000000" w:themeColor="text1"/>
              </w:rPr>
            </w:pPr>
            <w:r>
              <w:rPr>
                <w:rFonts w:ascii="Times New Roman" w:hAnsi="Times New Roman" w:cs="Times New Roman"/>
                <w:b/>
                <w:bCs/>
                <w:color w:val="000000" w:themeColor="text1"/>
              </w:rPr>
              <w:t>ИТОГО:</w:t>
            </w:r>
          </w:p>
        </w:tc>
        <w:tc>
          <w:tcPr>
            <w:tcW w:w="1530" w:type="dxa"/>
            <w:tcBorders>
              <w:top w:val="single" w:sz="4" w:space="0" w:color="auto"/>
              <w:left w:val="single" w:sz="4" w:space="0" w:color="auto"/>
              <w:bottom w:val="single" w:sz="4" w:space="0" w:color="auto"/>
              <w:right w:val="single" w:sz="4" w:space="0" w:color="auto"/>
            </w:tcBorders>
            <w:hideMark/>
          </w:tcPr>
          <w:p w:rsidR="00763E55" w:rsidRDefault="008635AF">
            <w:pPr>
              <w:jc w:val="center"/>
              <w:rPr>
                <w:rFonts w:ascii="Times New Roman" w:hAnsi="Times New Roman" w:cs="Times New Roman"/>
                <w:b/>
                <w:color w:val="000000" w:themeColor="text1"/>
              </w:rPr>
            </w:pPr>
            <w:r>
              <w:rPr>
                <w:rFonts w:ascii="Times New Roman" w:hAnsi="Times New Roman" w:cs="Times New Roman"/>
                <w:b/>
                <w:color w:val="000000" w:themeColor="text1"/>
              </w:rPr>
              <w:t>909,4</w:t>
            </w:r>
          </w:p>
        </w:tc>
        <w:tc>
          <w:tcPr>
            <w:tcW w:w="1538" w:type="dxa"/>
            <w:tcBorders>
              <w:top w:val="single" w:sz="4" w:space="0" w:color="auto"/>
              <w:left w:val="single" w:sz="4" w:space="0" w:color="auto"/>
              <w:bottom w:val="single" w:sz="4" w:space="0" w:color="auto"/>
              <w:right w:val="single" w:sz="4" w:space="0" w:color="auto"/>
            </w:tcBorders>
          </w:tcPr>
          <w:p w:rsidR="00763E55" w:rsidRDefault="00763E55">
            <w:pPr>
              <w:spacing w:after="0" w:line="240" w:lineRule="auto"/>
              <w:jc w:val="center"/>
              <w:rPr>
                <w:rFonts w:ascii="Times New Roman" w:hAnsi="Times New Roman" w:cs="Times New Roman"/>
                <w:color w:val="000000" w:themeColor="text1"/>
              </w:rPr>
            </w:pPr>
          </w:p>
        </w:tc>
        <w:tc>
          <w:tcPr>
            <w:tcW w:w="2530"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tc>
        <w:tc>
          <w:tcPr>
            <w:tcW w:w="2530" w:type="dxa"/>
            <w:tcBorders>
              <w:top w:val="single" w:sz="4" w:space="0" w:color="auto"/>
              <w:left w:val="single" w:sz="4" w:space="0" w:color="auto"/>
              <w:bottom w:val="single" w:sz="4" w:space="0" w:color="auto"/>
              <w:right w:val="single" w:sz="4" w:space="0" w:color="auto"/>
            </w:tcBorders>
          </w:tcPr>
          <w:p w:rsidR="00763E55" w:rsidRDefault="00763E55">
            <w:pPr>
              <w:jc w:val="center"/>
              <w:rPr>
                <w:rFonts w:ascii="Times New Roman" w:hAnsi="Times New Roman" w:cs="Times New Roman"/>
                <w:color w:val="000000" w:themeColor="text1"/>
              </w:rPr>
            </w:pPr>
          </w:p>
        </w:tc>
      </w:tr>
    </w:tbl>
    <w:p w:rsidR="00763E55" w:rsidRDefault="00763E55" w:rsidP="00763E55">
      <w:pPr>
        <w:jc w:val="center"/>
        <w:rPr>
          <w:rFonts w:ascii="Times New Roman" w:hAnsi="Times New Roman" w:cs="Times New Roman"/>
          <w:color w:val="000000" w:themeColor="text1"/>
        </w:rPr>
      </w:pPr>
    </w:p>
    <w:p w:rsidR="00763E55" w:rsidRDefault="00763E55" w:rsidP="00763E55">
      <w:pPr>
        <w:tabs>
          <w:tab w:val="left" w:pos="5172"/>
          <w:tab w:val="left" w:pos="5820"/>
        </w:tabs>
        <w:ind w:left="4320"/>
        <w:jc w:val="both"/>
        <w:rPr>
          <w:color w:val="000000" w:themeColor="text1"/>
        </w:rPr>
      </w:pPr>
    </w:p>
    <w:p w:rsidR="00763E55" w:rsidRDefault="00763E55" w:rsidP="00763E55">
      <w:pPr>
        <w:jc w:val="center"/>
        <w:rPr>
          <w:b/>
          <w:color w:val="000000" w:themeColor="text1"/>
          <w:sz w:val="26"/>
          <w:szCs w:val="26"/>
        </w:rPr>
      </w:pPr>
    </w:p>
    <w:p w:rsidR="00763E55" w:rsidRDefault="00763E55" w:rsidP="00763E55">
      <w:pPr>
        <w:ind w:left="4962"/>
        <w:jc w:val="both"/>
        <w:rPr>
          <w:color w:val="000000" w:themeColor="text1"/>
          <w:sz w:val="25"/>
          <w:szCs w:val="25"/>
        </w:rPr>
      </w:pPr>
    </w:p>
    <w:p w:rsidR="00763E55" w:rsidRDefault="00763E55" w:rsidP="00763E55">
      <w:pPr>
        <w:jc w:val="center"/>
        <w:rPr>
          <w:color w:val="000000" w:themeColor="text1"/>
          <w:sz w:val="26"/>
          <w:szCs w:val="26"/>
        </w:rPr>
      </w:pPr>
    </w:p>
    <w:p w:rsidR="00763E55" w:rsidRDefault="00763E55" w:rsidP="00763E55">
      <w:pPr>
        <w:rPr>
          <w:color w:val="000000" w:themeColor="text1"/>
        </w:rPr>
      </w:pPr>
    </w:p>
    <w:p w:rsidR="00763E55" w:rsidRDefault="00763E55" w:rsidP="00763E55">
      <w:pPr>
        <w:tabs>
          <w:tab w:val="left" w:pos="6709"/>
          <w:tab w:val="left" w:pos="9720"/>
        </w:tabs>
        <w:spacing w:after="0" w:line="240" w:lineRule="auto"/>
        <w:ind w:right="-185" w:firstLine="709"/>
        <w:jc w:val="both"/>
        <w:rPr>
          <w:rFonts w:ascii="Times New Roman" w:eastAsia="Calibri" w:hAnsi="Times New Roman" w:cs="Times New Roman"/>
          <w:sz w:val="26"/>
          <w:szCs w:val="26"/>
        </w:rPr>
      </w:pPr>
    </w:p>
    <w:p w:rsidR="00763E55" w:rsidRDefault="00763E55" w:rsidP="00763E55">
      <w:pPr>
        <w:tabs>
          <w:tab w:val="left" w:pos="6709"/>
          <w:tab w:val="left" w:pos="9720"/>
        </w:tabs>
        <w:spacing w:after="0" w:line="240" w:lineRule="auto"/>
        <w:ind w:right="-185" w:firstLine="709"/>
        <w:jc w:val="both"/>
        <w:rPr>
          <w:rFonts w:ascii="Times New Roman" w:eastAsia="Calibri"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pStyle w:val="a3"/>
        <w:ind w:left="720"/>
        <w:jc w:val="both"/>
        <w:rPr>
          <w:rFonts w:ascii="Times New Roman" w:hAnsi="Times New Roman" w:cs="Times New Roman"/>
          <w:sz w:val="26"/>
          <w:szCs w:val="26"/>
        </w:rPr>
      </w:pPr>
    </w:p>
    <w:p w:rsidR="00763E55" w:rsidRDefault="00763E55" w:rsidP="00763E55">
      <w:pPr>
        <w:spacing w:after="0" w:line="240" w:lineRule="auto"/>
        <w:ind w:left="4111"/>
        <w:jc w:val="both"/>
        <w:rPr>
          <w:rFonts w:ascii="Times New Roman" w:hAnsi="Times New Roman" w:cs="Times New Roman"/>
          <w:sz w:val="26"/>
          <w:szCs w:val="26"/>
        </w:rPr>
      </w:pPr>
      <w:r>
        <w:rPr>
          <w:sz w:val="26"/>
          <w:szCs w:val="26"/>
        </w:rPr>
        <w:t xml:space="preserve">                        </w:t>
      </w:r>
    </w:p>
    <w:p w:rsidR="00763E55" w:rsidRDefault="00763E55" w:rsidP="00763E55">
      <w:pPr>
        <w:pStyle w:val="a3"/>
        <w:ind w:left="720" w:firstLine="709"/>
        <w:jc w:val="both"/>
        <w:rPr>
          <w:rFonts w:ascii="Times New Roman" w:hAnsi="Times New Roman" w:cs="Times New Roman"/>
          <w:sz w:val="26"/>
          <w:szCs w:val="26"/>
        </w:rPr>
      </w:pPr>
    </w:p>
    <w:p w:rsidR="00393B2D" w:rsidRDefault="00393B2D"/>
    <w:sectPr w:rsidR="00393B2D" w:rsidSect="00763E5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B2D"/>
    <w:rsid w:val="00003475"/>
    <w:rsid w:val="00012072"/>
    <w:rsid w:val="00025348"/>
    <w:rsid w:val="00033FDE"/>
    <w:rsid w:val="000A3589"/>
    <w:rsid w:val="000B0661"/>
    <w:rsid w:val="000B166F"/>
    <w:rsid w:val="000E2D17"/>
    <w:rsid w:val="00121BB9"/>
    <w:rsid w:val="00140A2B"/>
    <w:rsid w:val="00140C28"/>
    <w:rsid w:val="001501DA"/>
    <w:rsid w:val="0017614B"/>
    <w:rsid w:val="00185AC1"/>
    <w:rsid w:val="001E0121"/>
    <w:rsid w:val="002870AC"/>
    <w:rsid w:val="002875A3"/>
    <w:rsid w:val="002A018C"/>
    <w:rsid w:val="002A1A9E"/>
    <w:rsid w:val="002B71A4"/>
    <w:rsid w:val="002E232F"/>
    <w:rsid w:val="00301FE0"/>
    <w:rsid w:val="0031546B"/>
    <w:rsid w:val="003568EB"/>
    <w:rsid w:val="00393B2D"/>
    <w:rsid w:val="0044070A"/>
    <w:rsid w:val="0048742B"/>
    <w:rsid w:val="004A6F65"/>
    <w:rsid w:val="00500672"/>
    <w:rsid w:val="00584128"/>
    <w:rsid w:val="00586B73"/>
    <w:rsid w:val="005C4C66"/>
    <w:rsid w:val="005D1D2F"/>
    <w:rsid w:val="005E47CD"/>
    <w:rsid w:val="005E4818"/>
    <w:rsid w:val="00641A3F"/>
    <w:rsid w:val="006A49CE"/>
    <w:rsid w:val="006E1AB9"/>
    <w:rsid w:val="007135E7"/>
    <w:rsid w:val="00737FA7"/>
    <w:rsid w:val="00763E55"/>
    <w:rsid w:val="007C4BC0"/>
    <w:rsid w:val="007D2E95"/>
    <w:rsid w:val="007F1805"/>
    <w:rsid w:val="00813B4F"/>
    <w:rsid w:val="00816AC4"/>
    <w:rsid w:val="00830635"/>
    <w:rsid w:val="008635AF"/>
    <w:rsid w:val="008B2AD8"/>
    <w:rsid w:val="008C1AC7"/>
    <w:rsid w:val="00917605"/>
    <w:rsid w:val="00940716"/>
    <w:rsid w:val="00983088"/>
    <w:rsid w:val="009A0E27"/>
    <w:rsid w:val="009A4544"/>
    <w:rsid w:val="009B3232"/>
    <w:rsid w:val="00A05FA6"/>
    <w:rsid w:val="00A214CA"/>
    <w:rsid w:val="00A653D6"/>
    <w:rsid w:val="00AF294F"/>
    <w:rsid w:val="00B2449E"/>
    <w:rsid w:val="00B372DD"/>
    <w:rsid w:val="00B564B6"/>
    <w:rsid w:val="00B81D63"/>
    <w:rsid w:val="00BD1A9F"/>
    <w:rsid w:val="00C10E6F"/>
    <w:rsid w:val="00C348A1"/>
    <w:rsid w:val="00C364FB"/>
    <w:rsid w:val="00C964C9"/>
    <w:rsid w:val="00D119A5"/>
    <w:rsid w:val="00D168DC"/>
    <w:rsid w:val="00D55BD2"/>
    <w:rsid w:val="00D6180A"/>
    <w:rsid w:val="00DA3C35"/>
    <w:rsid w:val="00DE5622"/>
    <w:rsid w:val="00E302C3"/>
    <w:rsid w:val="00E56D01"/>
    <w:rsid w:val="00E6793B"/>
    <w:rsid w:val="00ED25A0"/>
    <w:rsid w:val="00ED7050"/>
    <w:rsid w:val="00F26058"/>
    <w:rsid w:val="00F40DC3"/>
    <w:rsid w:val="00FA5948"/>
    <w:rsid w:val="00FE6051"/>
    <w:rsid w:val="00FF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3E55"/>
    <w:pPr>
      <w:spacing w:after="0" w:line="240" w:lineRule="auto"/>
    </w:pPr>
  </w:style>
  <w:style w:type="character" w:styleId="a4">
    <w:name w:val="Hyperlink"/>
    <w:basedOn w:val="a0"/>
    <w:uiPriority w:val="99"/>
    <w:semiHidden/>
    <w:unhideWhenUsed/>
    <w:rsid w:val="00763E55"/>
    <w:rPr>
      <w:color w:val="0000FF"/>
      <w:u w:val="single"/>
    </w:rPr>
  </w:style>
</w:styles>
</file>

<file path=word/webSettings.xml><?xml version="1.0" encoding="utf-8"?>
<w:webSettings xmlns:r="http://schemas.openxmlformats.org/officeDocument/2006/relationships" xmlns:w="http://schemas.openxmlformats.org/wordprocessingml/2006/main">
  <w:divs>
    <w:div w:id="21294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0B321B1F0F29894DD9368A351959CA3F0CF114A13B0B13E14D9113E810660C5433E5C5FC078772729F9022F3D49996DDB97AAD9A154C07yA7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userkcson</cp:lastModifiedBy>
  <cp:revision>118</cp:revision>
  <dcterms:created xsi:type="dcterms:W3CDTF">2023-01-04T09:57:00Z</dcterms:created>
  <dcterms:modified xsi:type="dcterms:W3CDTF">2023-02-02T11:53:00Z</dcterms:modified>
</cp:coreProperties>
</file>