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11" w:rsidRPr="00E05911" w:rsidRDefault="00E05911" w:rsidP="00E05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11">
        <w:rPr>
          <w:rFonts w:ascii="Times New Roman" w:hAnsi="Times New Roman" w:cs="Times New Roman"/>
          <w:b/>
          <w:sz w:val="24"/>
          <w:szCs w:val="24"/>
        </w:rPr>
        <w:t>Отделение социального обслуживания на дому граждан пожилого возраста и инвалидов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ab/>
        <w:t>Отделение социального обслуживания на дому предназначено для оказания социальных услуг гражданам признанным нуждающимися в социальном обслуживании на дому.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9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 декабря 2013 года № 442 – ФЗ «Об основах социального обслуживания граждан в Российской Федерации», постановлением Правительства Белгородской области от 27 октября 2014 года № 400 – </w:t>
      </w:r>
      <w:proofErr w:type="spellStart"/>
      <w:r w:rsidRPr="00E059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05911">
        <w:rPr>
          <w:rFonts w:ascii="Times New Roman" w:hAnsi="Times New Roman" w:cs="Times New Roman"/>
          <w:sz w:val="24"/>
          <w:szCs w:val="24"/>
        </w:rPr>
        <w:t xml:space="preserve"> «Об утверждении Порядков предоставления социальных услуг», постановлением Правительства Белгородской области от 16 декабря 2014 года № 464 – </w:t>
      </w:r>
      <w:proofErr w:type="spellStart"/>
      <w:r w:rsidRPr="00E0591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05911">
        <w:rPr>
          <w:rFonts w:ascii="Times New Roman" w:hAnsi="Times New Roman" w:cs="Times New Roman"/>
          <w:sz w:val="24"/>
          <w:szCs w:val="24"/>
        </w:rPr>
        <w:t xml:space="preserve"> «О реализации Федерального закона от 28 декабря 2013 года № 442 – ФЗ «Об</w:t>
      </w:r>
      <w:proofErr w:type="gramEnd"/>
      <w:r w:rsidRPr="00E05911">
        <w:rPr>
          <w:rFonts w:ascii="Times New Roman" w:hAnsi="Times New Roman" w:cs="Times New Roman"/>
          <w:sz w:val="24"/>
          <w:szCs w:val="24"/>
        </w:rPr>
        <w:t xml:space="preserve"> основах социального обслуживания граждан Российской Федерации»</w:t>
      </w:r>
      <w:proofErr w:type="gramStart"/>
      <w:r w:rsidRPr="00E0591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05911">
        <w:rPr>
          <w:rFonts w:ascii="Times New Roman" w:hAnsi="Times New Roman" w:cs="Times New Roman"/>
          <w:sz w:val="24"/>
          <w:szCs w:val="24"/>
        </w:rPr>
        <w:t>ставом муниципального бюджетного учреждения «Комплексный центр социального обслуживания населения» разработано положение об отделении социального обслуживания на дому граждан пожилого возраста и инвалидов.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11">
        <w:rPr>
          <w:rFonts w:ascii="Times New Roman" w:hAnsi="Times New Roman" w:cs="Times New Roman"/>
          <w:b/>
          <w:sz w:val="24"/>
          <w:szCs w:val="24"/>
        </w:rPr>
        <w:t xml:space="preserve">                                 Основные направления деятельности отделений: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выявление совместно с государственными и муниципальными органами здравоохранения, общественными организациями граждан, нуждающихся в социальном обслуживании, и их учет;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 xml:space="preserve">- определение конкретных форм помощи гражданам, нуждающимся в социальном обслуживании, исходя из состояния их здоровья, </w:t>
      </w:r>
      <w:proofErr w:type="gramStart"/>
      <w:r w:rsidRPr="00E05911">
        <w:rPr>
          <w:rFonts w:ascii="Times New Roman" w:hAnsi="Times New Roman" w:cs="Times New Roman"/>
          <w:sz w:val="24"/>
          <w:szCs w:val="24"/>
        </w:rPr>
        <w:t>возможности к самообслуживанию</w:t>
      </w:r>
      <w:proofErr w:type="gramEnd"/>
      <w:r w:rsidRPr="00E05911">
        <w:rPr>
          <w:rFonts w:ascii="Times New Roman" w:hAnsi="Times New Roman" w:cs="Times New Roman"/>
          <w:sz w:val="24"/>
          <w:szCs w:val="24"/>
        </w:rPr>
        <w:t xml:space="preserve"> и материально-бытового положения;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оказание необходимых гражданам социально-бытовых, социально-медицинских услуг, входящих в федеральный и территориальный перечни гарантированных государством социальных услуг, а также оказания по их желанию дополнительных социальных услуг;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внедрение в практику новых форм социального обслуживания населения.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Социальные услуги в форме социального обслуживания на дому предоставляются поставщиками социальных услуг бесплатно или за плату. Социальные услуги предоставляются бесплатно: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несовершеннолетним детям, признанным нуждающимися в социальном обслуживании;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лицам, пострадавшим в результате чрезвычайных ситуаций, вооруженных межнациональных (межэтнических) конфликтов.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 xml:space="preserve">Социальные услуги в форме социального обслуживания на дому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</w:t>
      </w:r>
      <w:r w:rsidRPr="00E05911">
        <w:rPr>
          <w:rFonts w:ascii="Times New Roman" w:hAnsi="Times New Roman" w:cs="Times New Roman"/>
          <w:sz w:val="24"/>
          <w:szCs w:val="24"/>
        </w:rPr>
        <w:lastRenderedPageBreak/>
        <w:t>предоставления социальных услуг бесплатно, установленной законодательством Белгородской области.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При расчете предельной величины среднедушевого дохода для предоставления социальных услуг гражданам учитываются все виды доходов, полученные каждым членом семьи или одиноко проживающим гражданином в денежной форме.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Социальные услуги в форме социального обслуживания на дому предоставляются за плату, если на дату обращения среднедушевой доход получателей социальных услуг превышает предельную величину среднедушевого дохода, установленную законодательством Белгородской области.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 xml:space="preserve">Размер платы за предоставление социальных услуг в форме социального обслуживания на дому устанавливается </w:t>
      </w:r>
      <w:proofErr w:type="gramStart"/>
      <w:r w:rsidRPr="00E05911">
        <w:rPr>
          <w:rFonts w:ascii="Times New Roman" w:hAnsi="Times New Roman" w:cs="Times New Roman"/>
          <w:sz w:val="24"/>
          <w:szCs w:val="24"/>
        </w:rPr>
        <w:t>в соответствии с методикой определения размера платы за предоставление социальных услуг в форме социального обслуживания на дому</w:t>
      </w:r>
      <w:proofErr w:type="gramEnd"/>
      <w:r w:rsidRPr="00E05911">
        <w:rPr>
          <w:rFonts w:ascii="Times New Roman" w:hAnsi="Times New Roman" w:cs="Times New Roman"/>
          <w:sz w:val="24"/>
          <w:szCs w:val="24"/>
        </w:rPr>
        <w:t>, утвержденной настоящим постановлением, и не может превышать: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1 уровень - 554 рубля;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2 уровень - 738,5 рубля;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3 уровень - 1200 рублей.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законодательством Белгородской области.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При предоставлении социальных услуг на условиях оплаты семьям, получателями социальных услуг которых являются несколько граждан, плата за социальное обслуживание взимается с каждого получателя социальных услуг.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Дополнительные социальные услуги оказываются в соответствии с установленными тарифами на социальные услуги, оказываемые поставщиками социальных услуг на условиях оплаты исходя из тарифов, утвержденных законодательством Белгородской области.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Одиноким гражданам, не достигшим пенсионного возраста, не имеющим группы инвалидности, временно утратившим способность к самообслуживанию, при наличии рекомендации учреждения здравоохранения, по личному заявлению могут также предоставляться дополнительные платные услуги социального обслуживания на дому на условиях полной оплаты после заключения соглашения на оказание дополнительных услуг и проведения оплаты.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На социальное обслуживание принимаются граждане признанные нуждающимися в социальном обслуживании.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lastRenderedPageBreak/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отсутствие работы и сре</w:t>
      </w:r>
      <w:proofErr w:type="gramStart"/>
      <w:r w:rsidRPr="00E05911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E05911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в форме социального обслуживания на дому осуществляется </w:t>
      </w:r>
      <w:proofErr w:type="gramStart"/>
      <w:r w:rsidRPr="00E05911">
        <w:rPr>
          <w:rFonts w:ascii="Times New Roman" w:hAnsi="Times New Roman" w:cs="Times New Roman"/>
          <w:sz w:val="24"/>
          <w:szCs w:val="24"/>
        </w:rPr>
        <w:t>на основании дифференцированного подхода к количеству получателей социальных услуг в зависимости от состояния их здоровья по трехуровневой системе</w:t>
      </w:r>
      <w:proofErr w:type="gramEnd"/>
      <w:r w:rsidRPr="00E05911">
        <w:rPr>
          <w:rFonts w:ascii="Times New Roman" w:hAnsi="Times New Roman" w:cs="Times New Roman"/>
          <w:sz w:val="24"/>
          <w:szCs w:val="24"/>
        </w:rPr>
        <w:t>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Решение об уровне предоставления социальных услуг принимается на основании карты оценки нуждаемости граждан с учетом состояния здоровья гражданина.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Частота посещений обслуживаемых социальным работником на дому: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1-й уровень – 2 раза в неделю;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2-й уровень – 3 раза в неделю;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3-й уровень – 5 раз в неделю.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Предоставление социальных услуг осуществляется на основании индивидуальной программы и договора о предоставлении социальных услуг.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lastRenderedPageBreak/>
        <w:t>Индивидуальная программа составляется исходя из потребности гражданина в социальных услугах.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11">
        <w:rPr>
          <w:rFonts w:ascii="Times New Roman" w:hAnsi="Times New Roman" w:cs="Times New Roman"/>
          <w:b/>
          <w:sz w:val="24"/>
          <w:szCs w:val="24"/>
        </w:rPr>
        <w:t>Документы, необходимые для зачисления на социальное обслуживание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личное заявление гражданина;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заключение лечебно-профилактического учреждения о состоянии здоровья и отсутствии медицинских противопоказаний к социальному обслуживанию на дому;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справка с места жительства о составе семьи;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копии документа, удостоверяющего личность гражданина;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 xml:space="preserve">- копии льготных документов (справка МСЭ об инвалидности; удостоверений ветеранов </w:t>
      </w:r>
      <w:proofErr w:type="spellStart"/>
      <w:r w:rsidRPr="00E05911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E05911">
        <w:rPr>
          <w:rFonts w:ascii="Times New Roman" w:hAnsi="Times New Roman" w:cs="Times New Roman"/>
          <w:sz w:val="24"/>
          <w:szCs w:val="24"/>
        </w:rPr>
        <w:t>, ветерана труда, труженика тыла и т.д.)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 справка о размере дохода;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  <w:r w:rsidRPr="00E05911">
        <w:rPr>
          <w:rFonts w:ascii="Times New Roman" w:hAnsi="Times New Roman" w:cs="Times New Roman"/>
          <w:sz w:val="24"/>
          <w:szCs w:val="24"/>
        </w:rPr>
        <w:t>-СНИЛС.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11">
        <w:rPr>
          <w:rFonts w:ascii="Times New Roman" w:hAnsi="Times New Roman" w:cs="Times New Roman"/>
          <w:b/>
          <w:sz w:val="24"/>
          <w:szCs w:val="24"/>
        </w:rPr>
        <w:t>График приема граждан по вопросам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11">
        <w:rPr>
          <w:rFonts w:ascii="Times New Roman" w:hAnsi="Times New Roman" w:cs="Times New Roman"/>
          <w:b/>
          <w:sz w:val="24"/>
          <w:szCs w:val="24"/>
        </w:rPr>
        <w:t>о зачислении на социальном обслуживании: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11">
        <w:rPr>
          <w:rFonts w:ascii="Times New Roman" w:hAnsi="Times New Roman" w:cs="Times New Roman"/>
          <w:b/>
          <w:sz w:val="24"/>
          <w:szCs w:val="24"/>
        </w:rPr>
        <w:t>Понедельник – четверг с 8-00 до 17-00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11">
        <w:rPr>
          <w:rFonts w:ascii="Times New Roman" w:hAnsi="Times New Roman" w:cs="Times New Roman"/>
          <w:b/>
          <w:sz w:val="24"/>
          <w:szCs w:val="24"/>
        </w:rPr>
        <w:t>Пятница с 8-00 до 15-45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11">
        <w:rPr>
          <w:rFonts w:ascii="Times New Roman" w:hAnsi="Times New Roman" w:cs="Times New Roman"/>
          <w:b/>
          <w:sz w:val="24"/>
          <w:szCs w:val="24"/>
        </w:rPr>
        <w:t>Перерыв с 13-00 до 13-45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11">
        <w:rPr>
          <w:rFonts w:ascii="Times New Roman" w:hAnsi="Times New Roman" w:cs="Times New Roman"/>
          <w:b/>
          <w:sz w:val="24"/>
          <w:szCs w:val="24"/>
        </w:rPr>
        <w:t>Кабинет 4.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11">
        <w:rPr>
          <w:rFonts w:ascii="Times New Roman" w:hAnsi="Times New Roman" w:cs="Times New Roman"/>
          <w:b/>
          <w:sz w:val="24"/>
          <w:szCs w:val="24"/>
        </w:rPr>
        <w:t>Телефон для справок 24-10-86</w:t>
      </w:r>
    </w:p>
    <w:p w:rsidR="00E05911" w:rsidRPr="00E05911" w:rsidRDefault="00E05911" w:rsidP="00E059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502" w:rsidRPr="00E05911" w:rsidRDefault="008A7502" w:rsidP="00E059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7502" w:rsidRPr="00E05911" w:rsidSect="008B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2EA"/>
    <w:rsid w:val="004142EA"/>
    <w:rsid w:val="008A7502"/>
    <w:rsid w:val="008B64A1"/>
    <w:rsid w:val="00E0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2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142EA"/>
    <w:rPr>
      <w:b/>
      <w:bCs/>
    </w:rPr>
  </w:style>
  <w:style w:type="character" w:customStyle="1" w:styleId="apple-converted-space">
    <w:name w:val="apple-converted-space"/>
    <w:basedOn w:val="a0"/>
    <w:rsid w:val="004142EA"/>
  </w:style>
  <w:style w:type="paragraph" w:styleId="a6">
    <w:name w:val="Balloon Text"/>
    <w:basedOn w:val="a"/>
    <w:link w:val="a7"/>
    <w:uiPriority w:val="99"/>
    <w:semiHidden/>
    <w:unhideWhenUsed/>
    <w:rsid w:val="0041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1161</Words>
  <Characters>6621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2016-02-26T06:43:00Z</dcterms:created>
  <dcterms:modified xsi:type="dcterms:W3CDTF">2016-02-26T06:43:00Z</dcterms:modified>
</cp:coreProperties>
</file>