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018" w:type="dxa"/>
        <w:tblCellSpacing w:w="20" w:type="dxa"/>
        <w:tblInd w:w="208" w:type="dxa"/>
        <w:tblBorders>
          <w:top w:val="dashDotStroked" w:sz="24" w:space="0" w:color="000080"/>
          <w:left w:val="dashDotStroked" w:sz="24" w:space="0" w:color="000080"/>
          <w:bottom w:val="dashDotStroked" w:sz="24" w:space="0" w:color="000080"/>
          <w:right w:val="dashDotStroked" w:sz="24" w:space="0" w:color="000080"/>
          <w:insideH w:val="dashDotStroked" w:sz="24" w:space="0" w:color="000080"/>
          <w:insideV w:val="dashDotStroked" w:sz="24" w:space="0" w:color="000080"/>
        </w:tblBorders>
        <w:tblLayout w:type="fixed"/>
        <w:tblLook w:val="0000"/>
      </w:tblPr>
      <w:tblGrid>
        <w:gridCol w:w="5245"/>
        <w:gridCol w:w="5528"/>
        <w:gridCol w:w="5245"/>
      </w:tblGrid>
      <w:tr w:rsidR="007D4520" w:rsidTr="003550A7">
        <w:trPr>
          <w:trHeight w:val="10757"/>
          <w:tblCellSpacing w:w="20" w:type="dxa"/>
        </w:trPr>
        <w:tc>
          <w:tcPr>
            <w:tcW w:w="5185" w:type="dxa"/>
          </w:tcPr>
          <w:p w:rsidR="00913003" w:rsidRPr="009B08FB" w:rsidRDefault="00913003" w:rsidP="00A50202">
            <w:pPr>
              <w:ind w:right="379"/>
              <w:rPr>
                <w:b/>
                <w:i/>
                <w:color w:val="008000"/>
                <w:sz w:val="28"/>
                <w:szCs w:val="28"/>
                <w:u w:val="single"/>
              </w:rPr>
            </w:pPr>
          </w:p>
          <w:p w:rsidR="00627223" w:rsidRDefault="00627223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</w:p>
          <w:p w:rsidR="00627223" w:rsidRDefault="00627223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</w:p>
          <w:p w:rsidR="00E14094" w:rsidRPr="005D1C5B" w:rsidRDefault="0087235E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>
              <w:rPr>
                <w:b/>
                <w:i/>
                <w:color w:val="0066FF"/>
                <w:sz w:val="36"/>
                <w:szCs w:val="36"/>
              </w:rPr>
              <w:t xml:space="preserve">Социальный участковый для семей в составе, которых граждане с ментальными нарушениями </w:t>
            </w:r>
            <w:r w:rsidR="00CA0DAB" w:rsidRPr="005D1C5B">
              <w:rPr>
                <w:b/>
                <w:i/>
                <w:color w:val="0066FF"/>
                <w:sz w:val="36"/>
                <w:szCs w:val="36"/>
              </w:rPr>
              <w:t xml:space="preserve"> </w:t>
            </w:r>
          </w:p>
          <w:p w:rsidR="001C6899" w:rsidRPr="009B08FB" w:rsidRDefault="001C6899" w:rsidP="00F32EF8">
            <w:pPr>
              <w:rPr>
                <w:b/>
                <w:sz w:val="28"/>
                <w:szCs w:val="28"/>
              </w:rPr>
            </w:pPr>
          </w:p>
          <w:p w:rsidR="001C6899" w:rsidRPr="009B08FB" w:rsidRDefault="001C6899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1C6899" w:rsidRPr="009B08FB" w:rsidRDefault="00627223" w:rsidP="00BA2293">
            <w:pPr>
              <w:jc w:val="center"/>
              <w:rPr>
                <w:b/>
                <w:sz w:val="28"/>
                <w:szCs w:val="28"/>
              </w:rPr>
            </w:pPr>
            <w:r w:rsidRPr="0062722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1831" cy="2095500"/>
                  <wp:effectExtent l="0" t="0" r="0" b="0"/>
                  <wp:docPr id="3" name="Рисунок 3" descr="C:\Users\Admin\Desktop\142613.981101.7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42613.981101.7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2263" cy="21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9B08FB" w:rsidRDefault="00025D0E" w:rsidP="00BA2293">
            <w:pPr>
              <w:jc w:val="center"/>
              <w:rPr>
                <w:sz w:val="28"/>
                <w:szCs w:val="28"/>
              </w:rPr>
            </w:pPr>
          </w:p>
          <w:p w:rsidR="00C82EE0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627223" w:rsidRPr="009B08FB" w:rsidRDefault="00627223" w:rsidP="00BA2293">
            <w:pPr>
              <w:jc w:val="center"/>
              <w:rPr>
                <w:sz w:val="28"/>
                <w:szCs w:val="28"/>
              </w:rPr>
            </w:pPr>
          </w:p>
          <w:p w:rsidR="00C82EE0" w:rsidRPr="009B08FB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9B08FB" w:rsidRDefault="000C683F" w:rsidP="00BA2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7" type="#_x0000_t107" style="position:absolute;left:0;text-align:left;margin-left:62.15pt;margin-top:2.45pt;width:120.75pt;height:39pt;z-index:251658240" fillcolor="#06f"/>
              </w:pict>
            </w:r>
          </w:p>
          <w:p w:rsidR="00E52628" w:rsidRPr="009B08FB" w:rsidRDefault="00E52628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E52628" w:rsidRPr="009B08FB" w:rsidRDefault="00E52628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DD53C8" w:rsidRPr="009B08FB" w:rsidRDefault="00DD53C8" w:rsidP="00025D0E">
            <w:pPr>
              <w:rPr>
                <w:b/>
                <w:color w:val="008000"/>
                <w:sz w:val="28"/>
                <w:szCs w:val="28"/>
                <w:u w:val="single"/>
              </w:rPr>
            </w:pPr>
          </w:p>
          <w:p w:rsidR="00FE3677" w:rsidRPr="009B08FB" w:rsidRDefault="00FE3677" w:rsidP="00025D0E">
            <w:pPr>
              <w:rPr>
                <w:b/>
                <w:color w:val="008000"/>
                <w:sz w:val="28"/>
                <w:szCs w:val="28"/>
                <w:u w:val="single"/>
              </w:rPr>
            </w:pPr>
          </w:p>
          <w:p w:rsidR="00E155F9" w:rsidRPr="00F96F29" w:rsidRDefault="00627223" w:rsidP="00F96F29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Социальный участковый – 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>специалист, оказывающий помощь гражданам в трудной жизненной ситуации</w:t>
            </w:r>
          </w:p>
          <w:p w:rsidR="009B08FB" w:rsidRPr="009B08FB" w:rsidRDefault="009B08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67D3" w:rsidRPr="00F96F29" w:rsidRDefault="00F96F29" w:rsidP="00DC5863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96F29">
              <w:rPr>
                <w:b/>
                <w:color w:val="000000"/>
                <w:sz w:val="32"/>
                <w:szCs w:val="32"/>
                <w:shd w:val="clear" w:color="auto" w:fill="FFFFFF"/>
              </w:rPr>
              <w:t>Социальное сопровождение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>содействие в предоставлении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>медицинской, психологической, педагогической, юридической и социальной помощи</w:t>
            </w:r>
          </w:p>
          <w:p w:rsidR="000567D3" w:rsidRPr="009B08FB" w:rsidRDefault="000567D3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25D0E" w:rsidRPr="009B08FB" w:rsidRDefault="00F96F29" w:rsidP="00F96F29">
            <w:pPr>
              <w:pStyle w:val="aa"/>
              <w:tabs>
                <w:tab w:val="left" w:pos="4326"/>
              </w:tabs>
              <w:ind w:left="74" w:right="93"/>
              <w:jc w:val="both"/>
              <w:rPr>
                <w:b/>
                <w:sz w:val="28"/>
                <w:szCs w:val="28"/>
              </w:rPr>
            </w:pPr>
            <w:r w:rsidRPr="00F96F29">
              <w:rPr>
                <w:b/>
                <w:color w:val="000000"/>
                <w:sz w:val="32"/>
                <w:szCs w:val="32"/>
                <w:shd w:val="clear" w:color="auto" w:fill="FFFFFF"/>
              </w:rPr>
              <w:t>Индивидуальная программа социального сопровождения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>– это документ, в котором отражена система мероприятий работы с гражданином по оказанию ему медицинской, педагогической, психологической, юридической и социальной помощи в целях выявления и устранения причин, послуживших основанием ухудшения условий его жизнедеятельности, снижения возмож</w:t>
            </w:r>
            <w:r w:rsidR="00F506B2">
              <w:rPr>
                <w:color w:val="000000"/>
                <w:sz w:val="32"/>
                <w:szCs w:val="32"/>
                <w:shd w:val="clear" w:color="auto" w:fill="FFFFFF"/>
              </w:rPr>
              <w:t>ностей самостоятельно обеспечивать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 xml:space="preserve"> свои основные жизненные потребности.</w:t>
            </w:r>
            <w:r>
              <w:t xml:space="preserve"> </w:t>
            </w:r>
          </w:p>
        </w:tc>
        <w:tc>
          <w:tcPr>
            <w:tcW w:w="5488" w:type="dxa"/>
          </w:tcPr>
          <w:p w:rsidR="0034502F" w:rsidRPr="009B08FB" w:rsidRDefault="0034502F" w:rsidP="00484A1A">
            <w:pPr>
              <w:jc w:val="center"/>
              <w:rPr>
                <w:sz w:val="28"/>
                <w:szCs w:val="28"/>
              </w:rPr>
            </w:pPr>
          </w:p>
          <w:p w:rsidR="003550A7" w:rsidRPr="009B08FB" w:rsidRDefault="003550A7" w:rsidP="00484A1A">
            <w:pPr>
              <w:jc w:val="center"/>
              <w:rPr>
                <w:sz w:val="28"/>
                <w:szCs w:val="28"/>
              </w:rPr>
            </w:pPr>
          </w:p>
          <w:p w:rsidR="00913003" w:rsidRPr="009B08FB" w:rsidRDefault="00913003" w:rsidP="00913003">
            <w:pPr>
              <w:rPr>
                <w:b/>
                <w:sz w:val="28"/>
                <w:szCs w:val="28"/>
              </w:rPr>
            </w:pPr>
          </w:p>
          <w:p w:rsidR="00627223" w:rsidRDefault="00627223" w:rsidP="008723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Обратиться за помощью и получить более подробную информацию можно по адресу:</w:t>
            </w:r>
          </w:p>
          <w:p w:rsidR="00627223" w:rsidRDefault="00627223" w:rsidP="0087235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г. Старый Оскол</w:t>
            </w:r>
          </w:p>
          <w:p w:rsidR="00627223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м-н Интернациональный</w:t>
            </w:r>
            <w:r w:rsidRPr="009B08F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15, каб.11 </w:t>
            </w:r>
          </w:p>
          <w:p w:rsidR="00627223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м-н Приборостроитель, 3</w:t>
            </w: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</w:p>
          <w:p w:rsidR="00627223" w:rsidRPr="009B08FB" w:rsidRDefault="00627223" w:rsidP="006272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>Консультации по телефону:</w:t>
            </w: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 xml:space="preserve">8 (4725) </w:t>
            </w:r>
            <w:r>
              <w:rPr>
                <w:b/>
                <w:sz w:val="28"/>
                <w:szCs w:val="28"/>
              </w:rPr>
              <w:t>2</w:t>
            </w:r>
            <w:r w:rsidRPr="009B08FB">
              <w:rPr>
                <w:b/>
                <w:sz w:val="28"/>
                <w:szCs w:val="28"/>
              </w:rPr>
              <w:t>4-1</w:t>
            </w:r>
            <w:r>
              <w:rPr>
                <w:b/>
                <w:sz w:val="28"/>
                <w:szCs w:val="28"/>
              </w:rPr>
              <w:t>0-86</w:t>
            </w:r>
          </w:p>
          <w:p w:rsidR="00627223" w:rsidRDefault="00627223" w:rsidP="0062722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27223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 xml:space="preserve">Наш </w:t>
            </w:r>
            <w:r>
              <w:rPr>
                <w:b/>
                <w:color w:val="0000FF"/>
                <w:sz w:val="28"/>
                <w:szCs w:val="28"/>
              </w:rPr>
              <w:t xml:space="preserve">электронный </w:t>
            </w:r>
            <w:r w:rsidRPr="009B08FB">
              <w:rPr>
                <w:b/>
                <w:color w:val="0000FF"/>
                <w:sz w:val="28"/>
                <w:szCs w:val="28"/>
              </w:rPr>
              <w:t>адрес:</w:t>
            </w:r>
            <w:r w:rsidRPr="009B08FB">
              <w:rPr>
                <w:b/>
                <w:sz w:val="28"/>
                <w:szCs w:val="28"/>
              </w:rPr>
              <w:t xml:space="preserve"> </w:t>
            </w: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</w:p>
          <w:p w:rsidR="00627223" w:rsidRPr="00627223" w:rsidRDefault="00627223" w:rsidP="00627223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87235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87235E">
              <w:rPr>
                <w:b/>
                <w:sz w:val="28"/>
                <w:szCs w:val="28"/>
              </w:rPr>
              <w:t xml:space="preserve">: </w:t>
            </w:r>
            <w:hyperlink r:id="rId7" w:history="1"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kcson</w:t>
              </w:r>
              <w:r w:rsidRPr="00A61F9E">
                <w:rPr>
                  <w:rStyle w:val="ac"/>
                  <w:b/>
                  <w:sz w:val="28"/>
                  <w:szCs w:val="28"/>
                </w:rPr>
                <w:t>-</w:t>
              </w:r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oskol</w:t>
              </w:r>
              <w:r w:rsidRPr="00A61F9E">
                <w:rPr>
                  <w:rStyle w:val="ac"/>
                  <w:b/>
                  <w:sz w:val="28"/>
                  <w:szCs w:val="28"/>
                </w:rPr>
                <w:t>@</w:t>
              </w:r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mail</w:t>
              </w:r>
              <w:r w:rsidRPr="00A61F9E">
                <w:rPr>
                  <w:rStyle w:val="ac"/>
                  <w:b/>
                  <w:sz w:val="28"/>
                  <w:szCs w:val="28"/>
                </w:rPr>
                <w:t>.</w:t>
              </w:r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627223" w:rsidRDefault="00627223" w:rsidP="00627223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</w:p>
          <w:p w:rsidR="00627223" w:rsidRPr="00627223" w:rsidRDefault="00627223" w:rsidP="00627223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</w:p>
          <w:p w:rsidR="0087235E" w:rsidRDefault="0087235E" w:rsidP="00872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Режим работы</w:t>
            </w:r>
            <w:r w:rsidRPr="009B08FB">
              <w:rPr>
                <w:b/>
                <w:color w:val="0000FF"/>
                <w:sz w:val="28"/>
                <w:szCs w:val="28"/>
              </w:rPr>
              <w:t>:</w:t>
            </w:r>
            <w:r w:rsidRPr="009B08FB">
              <w:rPr>
                <w:b/>
                <w:sz w:val="28"/>
                <w:szCs w:val="28"/>
              </w:rPr>
              <w:t xml:space="preserve"> </w:t>
            </w:r>
          </w:p>
          <w:p w:rsidR="0087235E" w:rsidRDefault="0087235E" w:rsidP="0087235E">
            <w:pPr>
              <w:jc w:val="center"/>
              <w:rPr>
                <w:b/>
                <w:sz w:val="28"/>
                <w:szCs w:val="28"/>
              </w:rPr>
            </w:pPr>
          </w:p>
          <w:p w:rsidR="0087235E" w:rsidRPr="009B08FB" w:rsidRDefault="0087235E" w:rsidP="0087235E">
            <w:pPr>
              <w:jc w:val="center"/>
              <w:rPr>
                <w:b/>
                <w:sz w:val="28"/>
                <w:szCs w:val="28"/>
              </w:rPr>
            </w:pPr>
          </w:p>
          <w:p w:rsidR="0087235E" w:rsidRP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235E">
              <w:rPr>
                <w:b/>
                <w:sz w:val="28"/>
                <w:szCs w:val="28"/>
              </w:rPr>
              <w:t>Понедельник</w:t>
            </w:r>
            <w:r>
              <w:rPr>
                <w:b/>
                <w:sz w:val="28"/>
                <w:szCs w:val="28"/>
              </w:rPr>
              <w:t xml:space="preserve">                    8.00 – 17.00</w:t>
            </w:r>
          </w:p>
          <w:p w:rsid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235E">
              <w:rPr>
                <w:b/>
                <w:sz w:val="28"/>
                <w:szCs w:val="28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                            8.00 – 17.00</w:t>
            </w:r>
          </w:p>
          <w:p w:rsid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                                8.00 – 17.00</w:t>
            </w:r>
          </w:p>
          <w:p w:rsid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                            8.00 – 17.00</w:t>
            </w:r>
          </w:p>
          <w:p w:rsidR="0087235E" w:rsidRP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                          8.00 – 15.45</w:t>
            </w:r>
          </w:p>
          <w:p w:rsidR="00627223" w:rsidRDefault="00627223" w:rsidP="0062722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                          13.00 – 13.45</w:t>
            </w:r>
          </w:p>
          <w:p w:rsidR="00627223" w:rsidRDefault="00627223" w:rsidP="008723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Выходной:                       Суббота</w:t>
            </w:r>
          </w:p>
          <w:p w:rsidR="0087235E" w:rsidRPr="0087235E" w:rsidRDefault="00627223" w:rsidP="008723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Воскресенье </w:t>
            </w:r>
          </w:p>
          <w:p w:rsidR="00910DD3" w:rsidRDefault="00910DD3" w:rsidP="0087235E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F96F29" w:rsidRDefault="009B08FB" w:rsidP="00F96F29">
            <w:pPr>
              <w:pStyle w:val="aa"/>
              <w:ind w:left="-42"/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</w:t>
            </w:r>
            <w:r w:rsidR="000567D3"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6F29" w:rsidRPr="00F96F29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Уровни социального сопровождения: </w:t>
            </w:r>
          </w:p>
          <w:p w:rsidR="00F96F29" w:rsidRPr="005C7DAA" w:rsidRDefault="00F96F29" w:rsidP="00F96F29">
            <w:pPr>
              <w:pStyle w:val="aa"/>
              <w:ind w:left="-42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5C7DAA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>адаптационный уровень</w:t>
            </w:r>
            <w:r w:rsidRPr="005C7DAA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5C7DAA" w:rsidRPr="005C7DAA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  <w:r w:rsidRPr="005C7DAA">
              <w:rPr>
                <w:color w:val="000000"/>
                <w:sz w:val="30"/>
                <w:szCs w:val="30"/>
                <w:shd w:val="clear" w:color="auto" w:fill="FFFFFF"/>
              </w:rPr>
              <w:t xml:space="preserve"> характеризуется реализацией комплекса мероприятий, направленных на обеспечение взаимного принятия и привыкания членов замещающей и иной семьи в течение первого года ее создания.</w:t>
            </w:r>
          </w:p>
          <w:p w:rsidR="00F96F29" w:rsidRPr="005C7DAA" w:rsidRDefault="00F96F29" w:rsidP="00F96F29">
            <w:pPr>
              <w:pStyle w:val="aa"/>
              <w:ind w:left="-42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5C7DAA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>базовый (профилактический) уровень</w:t>
            </w:r>
            <w:r w:rsidRPr="005C7DAA">
              <w:rPr>
                <w:color w:val="000000"/>
                <w:sz w:val="30"/>
                <w:szCs w:val="30"/>
                <w:shd w:val="clear" w:color="auto" w:fill="FFFFFF"/>
              </w:rPr>
              <w:t xml:space="preserve"> – характеризуется реализацией комплекса мероприятий, направленных на оказание социальной, психологической, педагогической и иной помощи, с целью предупреждения кризисной ситуации во взаимодействиях.</w:t>
            </w:r>
          </w:p>
          <w:p w:rsidR="00F96F29" w:rsidRPr="005C7DAA" w:rsidRDefault="00F96F29" w:rsidP="00F96F29">
            <w:pPr>
              <w:pStyle w:val="aa"/>
              <w:ind w:left="-42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5C7DAA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>кризисный уровень</w:t>
            </w:r>
            <w:r w:rsidRPr="005C7DAA">
              <w:rPr>
                <w:color w:val="000000"/>
                <w:sz w:val="30"/>
                <w:szCs w:val="30"/>
                <w:shd w:val="clear" w:color="auto" w:fill="FFFFFF"/>
              </w:rPr>
              <w:t xml:space="preserve"> – характеризуется реализацией комплекса мероприятий, направленных на оказание семье специализированной помощи по устранению конфликтных и иных кризисных ситуаций, возникших на ранней стадии и угрожающих семейным отношениям. </w:t>
            </w:r>
          </w:p>
          <w:p w:rsidR="00913003" w:rsidRPr="009B08FB" w:rsidRDefault="00F96F29" w:rsidP="005C7DAA">
            <w:pPr>
              <w:pStyle w:val="aa"/>
              <w:ind w:left="-42"/>
              <w:jc w:val="both"/>
              <w:rPr>
                <w:sz w:val="28"/>
                <w:szCs w:val="28"/>
              </w:rPr>
            </w:pPr>
            <w:r w:rsidRPr="005C7DAA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>экстренный уровень</w:t>
            </w:r>
            <w:r w:rsidRPr="005C7DAA">
              <w:rPr>
                <w:color w:val="000000"/>
                <w:sz w:val="30"/>
                <w:szCs w:val="30"/>
                <w:shd w:val="clear" w:color="auto" w:fill="FFFFFF"/>
              </w:rPr>
              <w:t xml:space="preserve"> – характеризуется реализацией комплекса мероприятий, направленных на оказание помощи семье с целью предотвращения существующего риска отказа от ребенка-инвалида или недееспособного, включая жестокое обращение.</w:t>
            </w:r>
          </w:p>
        </w:tc>
        <w:tc>
          <w:tcPr>
            <w:tcW w:w="5185" w:type="dxa"/>
          </w:tcPr>
          <w:p w:rsidR="00913003" w:rsidRPr="009B08FB" w:rsidRDefault="00913003" w:rsidP="00913003">
            <w:pPr>
              <w:jc w:val="center"/>
              <w:rPr>
                <w:b/>
                <w:i/>
                <w:noProof/>
                <w:sz w:val="28"/>
                <w:szCs w:val="28"/>
                <w:lang w:eastAsia="zh-TW"/>
              </w:rPr>
            </w:pPr>
          </w:p>
          <w:p w:rsidR="00B83566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Муниципальное</w:t>
            </w:r>
            <w:r w:rsidR="009773DF"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бюджетное</w:t>
            </w: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учреждение</w:t>
            </w:r>
          </w:p>
          <w:p w:rsidR="00913003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«Комплексный центр социального обслуживания населения»</w:t>
            </w:r>
          </w:p>
          <w:p w:rsidR="00D64DDC" w:rsidRPr="005D1C5B" w:rsidRDefault="00D64DDC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Старооскольского городского округа</w:t>
            </w:r>
          </w:p>
          <w:p w:rsidR="003C32C9" w:rsidRPr="005D1C5B" w:rsidRDefault="003C32C9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</w:p>
          <w:p w:rsidR="003C32C9" w:rsidRPr="009B08FB" w:rsidRDefault="003C32C9" w:rsidP="00484A1A">
            <w:pPr>
              <w:ind w:left="156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3003" w:rsidRPr="009B08FB" w:rsidRDefault="003432A4" w:rsidP="00913003">
            <w:pPr>
              <w:ind w:left="1560" w:hanging="1560"/>
              <w:jc w:val="center"/>
              <w:rPr>
                <w:sz w:val="28"/>
                <w:szCs w:val="28"/>
              </w:rPr>
            </w:pPr>
            <w:r w:rsidRPr="003432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9390" cy="2517790"/>
                  <wp:effectExtent l="19050" t="0" r="8060" b="0"/>
                  <wp:docPr id="5" name="Рисунок 2" descr="E:\Логотип_КЦС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оготип_КЦС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6" cy="252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484A1A">
            <w:pPr>
              <w:ind w:left="1560"/>
              <w:rPr>
                <w:sz w:val="28"/>
                <w:szCs w:val="28"/>
              </w:rPr>
            </w:pPr>
          </w:p>
          <w:p w:rsidR="005D1C5B" w:rsidRDefault="005D1C5B" w:rsidP="00DC5863">
            <w:pPr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</w:pPr>
          </w:p>
          <w:p w:rsidR="00913003" w:rsidRPr="005D1C5B" w:rsidRDefault="0040202C" w:rsidP="00913003">
            <w:pPr>
              <w:jc w:val="center"/>
              <w:rPr>
                <w:bCs/>
                <w:i/>
                <w:iCs/>
                <w:sz w:val="40"/>
                <w:szCs w:val="40"/>
              </w:rPr>
            </w:pPr>
            <w:r w:rsidRPr="0040202C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>Отделение социального сопровождения и</w:t>
            </w:r>
            <w:r w:rsidR="008949FE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 xml:space="preserve"> оказания </w:t>
            </w:r>
            <w:bookmarkStart w:id="0" w:name="_GoBack"/>
            <w:bookmarkEnd w:id="0"/>
            <w:r w:rsidRPr="0040202C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 xml:space="preserve"> консультативной помощи</w:t>
            </w:r>
          </w:p>
          <w:p w:rsidR="00025D0E" w:rsidRPr="009B08FB" w:rsidRDefault="00C773AF" w:rsidP="00913003">
            <w:pPr>
              <w:jc w:val="center"/>
              <w:rPr>
                <w:bCs/>
                <w:i/>
                <w:iCs/>
                <w:color w:val="000080"/>
                <w:sz w:val="28"/>
                <w:szCs w:val="28"/>
              </w:rPr>
            </w:pPr>
            <w:r w:rsidRPr="009B08FB">
              <w:rPr>
                <w:bCs/>
                <w:i/>
                <w:iCs/>
                <w:color w:val="000080"/>
                <w:sz w:val="28"/>
                <w:szCs w:val="28"/>
              </w:rPr>
              <w:t xml:space="preserve"> </w:t>
            </w:r>
          </w:p>
          <w:p w:rsidR="00025D0E" w:rsidRDefault="00025D0E" w:rsidP="009130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40202C" w:rsidRPr="009B08FB" w:rsidRDefault="0040202C" w:rsidP="009130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DC5863" w:rsidRDefault="00DC5863" w:rsidP="000567D3">
            <w:pPr>
              <w:rPr>
                <w:b/>
                <w:sz w:val="28"/>
                <w:szCs w:val="28"/>
              </w:rPr>
            </w:pPr>
          </w:p>
          <w:p w:rsidR="00F96F29" w:rsidRDefault="00F96F29" w:rsidP="00F96F29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96F29">
              <w:rPr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>Срок предоставления социального сопровождения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 xml:space="preserve"> определяется периодом, необходимым для комплексной реабилитации и стабилизации социальной обстановки в жизнедеятельности Семьи. Перечень мероприятий социального сопровождения семьи и сроки их исполнения зависят от того, на какой из уровней социального сопровождения ставится семья:</w:t>
            </w:r>
          </w:p>
          <w:p w:rsidR="00F96F29" w:rsidRDefault="00F96F29" w:rsidP="00F96F29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>- адаптационный – 12 месяцев;</w:t>
            </w:r>
          </w:p>
          <w:p w:rsidR="00F96F29" w:rsidRDefault="00F96F29" w:rsidP="00F96F29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 xml:space="preserve">- базовый – 12 месяцев; </w:t>
            </w:r>
          </w:p>
          <w:p w:rsidR="00F96F29" w:rsidRDefault="00F96F29" w:rsidP="00F96F29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 xml:space="preserve">- кризисный – 6 месяцев; </w:t>
            </w:r>
          </w:p>
          <w:p w:rsidR="009B08FB" w:rsidRDefault="00F96F29" w:rsidP="00F96F29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 xml:space="preserve">- экстренный – 3 месяца. </w:t>
            </w:r>
          </w:p>
          <w:p w:rsidR="005C7DAA" w:rsidRPr="00F96F29" w:rsidRDefault="005C7DAA" w:rsidP="00F96F29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5C7DAA">
              <w:rPr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3038475" cy="2685078"/>
                  <wp:effectExtent l="0" t="0" r="0" b="0"/>
                  <wp:docPr id="6" name="Рисунок 6" descr="C:\Users\Admin\Desktop\dszn2020notsm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dszn2020notsm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60" cy="270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8FB" w:rsidRPr="00F96F29" w:rsidRDefault="009B08FB" w:rsidP="009B08FB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9B08FB" w:rsidRPr="00F96F29" w:rsidRDefault="009B08FB" w:rsidP="009B08FB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025D0E" w:rsidRPr="009B08FB" w:rsidRDefault="00025D0E" w:rsidP="009676C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836E6C" w:rsidTr="003550A7">
        <w:trPr>
          <w:trHeight w:val="10757"/>
          <w:tblCellSpacing w:w="20" w:type="dxa"/>
        </w:trPr>
        <w:tc>
          <w:tcPr>
            <w:tcW w:w="5185" w:type="dxa"/>
          </w:tcPr>
          <w:p w:rsidR="00836E6C" w:rsidRPr="002436B2" w:rsidRDefault="00836E6C" w:rsidP="00A50202">
            <w:pPr>
              <w:ind w:right="379"/>
              <w:rPr>
                <w:rFonts w:ascii="Arial" w:hAnsi="Arial" w:cs="Arial"/>
                <w:b/>
                <w:i/>
                <w:color w:val="008000"/>
                <w:u w:val="single"/>
              </w:rPr>
            </w:pPr>
          </w:p>
        </w:tc>
        <w:tc>
          <w:tcPr>
            <w:tcW w:w="5488" w:type="dxa"/>
          </w:tcPr>
          <w:p w:rsidR="00836E6C" w:rsidRDefault="00836E6C" w:rsidP="0048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836E6C" w:rsidRPr="00C6700D" w:rsidRDefault="00836E6C" w:rsidP="00913003">
            <w:pPr>
              <w:jc w:val="center"/>
              <w:rPr>
                <w:b/>
                <w:i/>
                <w:noProof/>
                <w:lang w:eastAsia="zh-TW"/>
              </w:rPr>
            </w:pPr>
          </w:p>
        </w:tc>
      </w:tr>
    </w:tbl>
    <w:p w:rsidR="009D3C64" w:rsidRDefault="009D3C64" w:rsidP="006D2704"/>
    <w:sectPr w:rsidR="009D3C64" w:rsidSect="00A50202">
      <w:footnotePr>
        <w:pos w:val="beneathText"/>
      </w:footnotePr>
      <w:pgSz w:w="16837" w:h="11905" w:orient="landscape" w:code="9"/>
      <w:pgMar w:top="284" w:right="454" w:bottom="284" w:left="45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" o:bullet="t">
        <v:imagedata r:id="rId1" o:title="15996216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9E4CC4"/>
    <w:multiLevelType w:val="hybridMultilevel"/>
    <w:tmpl w:val="9F0AAD6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0EF464D0"/>
    <w:multiLevelType w:val="multilevel"/>
    <w:tmpl w:val="CB4E0C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E77733"/>
    <w:multiLevelType w:val="hybridMultilevel"/>
    <w:tmpl w:val="4D3E9894"/>
    <w:lvl w:ilvl="0" w:tplc="F77CDF02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F844E3E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1AE05B9C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D5DCFB00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B63CB62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FDF8AE6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0DA4F5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018426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8E1E8300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7">
    <w:nsid w:val="3B8B71D2"/>
    <w:multiLevelType w:val="hybridMultilevel"/>
    <w:tmpl w:val="1E74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5DA4"/>
    <w:multiLevelType w:val="hybridMultilevel"/>
    <w:tmpl w:val="403A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664D"/>
    <w:multiLevelType w:val="multilevel"/>
    <w:tmpl w:val="4D3E9894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0">
    <w:nsid w:val="633B0AD8"/>
    <w:multiLevelType w:val="hybridMultilevel"/>
    <w:tmpl w:val="4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1175"/>
    <w:multiLevelType w:val="hybridMultilevel"/>
    <w:tmpl w:val="AF165ACA"/>
    <w:lvl w:ilvl="0" w:tplc="C7DE26A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0F19A1"/>
    <w:multiLevelType w:val="hybridMultilevel"/>
    <w:tmpl w:val="FABA3F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7EF5717"/>
    <w:multiLevelType w:val="hybridMultilevel"/>
    <w:tmpl w:val="8F40F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4520"/>
    <w:rsid w:val="00025D0E"/>
    <w:rsid w:val="00030001"/>
    <w:rsid w:val="00043576"/>
    <w:rsid w:val="0004387B"/>
    <w:rsid w:val="000567D3"/>
    <w:rsid w:val="00065E3C"/>
    <w:rsid w:val="000C4B46"/>
    <w:rsid w:val="000C683F"/>
    <w:rsid w:val="000E07D2"/>
    <w:rsid w:val="000E109F"/>
    <w:rsid w:val="000E5E15"/>
    <w:rsid w:val="001102E5"/>
    <w:rsid w:val="00137E15"/>
    <w:rsid w:val="00146B13"/>
    <w:rsid w:val="00162F31"/>
    <w:rsid w:val="00163185"/>
    <w:rsid w:val="00167F5F"/>
    <w:rsid w:val="001727C6"/>
    <w:rsid w:val="00185A92"/>
    <w:rsid w:val="00197FCC"/>
    <w:rsid w:val="001A34A5"/>
    <w:rsid w:val="001C1783"/>
    <w:rsid w:val="001C4AAD"/>
    <w:rsid w:val="001C6899"/>
    <w:rsid w:val="001D44B4"/>
    <w:rsid w:val="0020416B"/>
    <w:rsid w:val="00206054"/>
    <w:rsid w:val="0021262E"/>
    <w:rsid w:val="00236A2E"/>
    <w:rsid w:val="002415CD"/>
    <w:rsid w:val="002436B2"/>
    <w:rsid w:val="0026359D"/>
    <w:rsid w:val="00272E67"/>
    <w:rsid w:val="002A5C29"/>
    <w:rsid w:val="002A6A0F"/>
    <w:rsid w:val="00306F2F"/>
    <w:rsid w:val="0031704F"/>
    <w:rsid w:val="00330272"/>
    <w:rsid w:val="003432A4"/>
    <w:rsid w:val="0034502F"/>
    <w:rsid w:val="0034663E"/>
    <w:rsid w:val="003550A7"/>
    <w:rsid w:val="00374BFB"/>
    <w:rsid w:val="00387E46"/>
    <w:rsid w:val="00395987"/>
    <w:rsid w:val="003A29C0"/>
    <w:rsid w:val="003B2D42"/>
    <w:rsid w:val="003C32C9"/>
    <w:rsid w:val="003C559A"/>
    <w:rsid w:val="003D5307"/>
    <w:rsid w:val="003E214A"/>
    <w:rsid w:val="003F04A3"/>
    <w:rsid w:val="003F4A03"/>
    <w:rsid w:val="0040202C"/>
    <w:rsid w:val="004112AE"/>
    <w:rsid w:val="0041200A"/>
    <w:rsid w:val="00421435"/>
    <w:rsid w:val="0043584D"/>
    <w:rsid w:val="004402D0"/>
    <w:rsid w:val="004512A2"/>
    <w:rsid w:val="00452F6A"/>
    <w:rsid w:val="00457ED4"/>
    <w:rsid w:val="00484A1A"/>
    <w:rsid w:val="00486192"/>
    <w:rsid w:val="00491BBA"/>
    <w:rsid w:val="00495C91"/>
    <w:rsid w:val="004A2F86"/>
    <w:rsid w:val="004A3BC9"/>
    <w:rsid w:val="004B3F81"/>
    <w:rsid w:val="004C0110"/>
    <w:rsid w:val="004C0D1E"/>
    <w:rsid w:val="004D29D0"/>
    <w:rsid w:val="004D4987"/>
    <w:rsid w:val="004F6D3F"/>
    <w:rsid w:val="005277DB"/>
    <w:rsid w:val="005513BF"/>
    <w:rsid w:val="0056307E"/>
    <w:rsid w:val="0057138F"/>
    <w:rsid w:val="0057646B"/>
    <w:rsid w:val="005A2302"/>
    <w:rsid w:val="005A54AD"/>
    <w:rsid w:val="005B206F"/>
    <w:rsid w:val="005C180C"/>
    <w:rsid w:val="005C3F52"/>
    <w:rsid w:val="005C7DAA"/>
    <w:rsid w:val="005D1C5B"/>
    <w:rsid w:val="005D4520"/>
    <w:rsid w:val="005E715A"/>
    <w:rsid w:val="006219D8"/>
    <w:rsid w:val="00624A6C"/>
    <w:rsid w:val="00627223"/>
    <w:rsid w:val="0062761E"/>
    <w:rsid w:val="00637B07"/>
    <w:rsid w:val="00643021"/>
    <w:rsid w:val="006939D1"/>
    <w:rsid w:val="00695892"/>
    <w:rsid w:val="00696E9C"/>
    <w:rsid w:val="006A59AD"/>
    <w:rsid w:val="006C0F38"/>
    <w:rsid w:val="006C1A8B"/>
    <w:rsid w:val="006C207B"/>
    <w:rsid w:val="006D2704"/>
    <w:rsid w:val="006E47FB"/>
    <w:rsid w:val="006F46C6"/>
    <w:rsid w:val="007032FD"/>
    <w:rsid w:val="00705B6C"/>
    <w:rsid w:val="0073106D"/>
    <w:rsid w:val="007672DC"/>
    <w:rsid w:val="0078190C"/>
    <w:rsid w:val="007921A4"/>
    <w:rsid w:val="007A371F"/>
    <w:rsid w:val="007B55DF"/>
    <w:rsid w:val="007B7F83"/>
    <w:rsid w:val="007C6752"/>
    <w:rsid w:val="007C699A"/>
    <w:rsid w:val="007D23A5"/>
    <w:rsid w:val="007D4520"/>
    <w:rsid w:val="007D650D"/>
    <w:rsid w:val="007D7D89"/>
    <w:rsid w:val="007E5E63"/>
    <w:rsid w:val="007F0D7F"/>
    <w:rsid w:val="00812C47"/>
    <w:rsid w:val="008163D1"/>
    <w:rsid w:val="00836E6C"/>
    <w:rsid w:val="008574CC"/>
    <w:rsid w:val="0087235E"/>
    <w:rsid w:val="0088388D"/>
    <w:rsid w:val="008949FE"/>
    <w:rsid w:val="008D2E08"/>
    <w:rsid w:val="00900BBE"/>
    <w:rsid w:val="00906CB5"/>
    <w:rsid w:val="00910DD3"/>
    <w:rsid w:val="00911952"/>
    <w:rsid w:val="00913003"/>
    <w:rsid w:val="009156AD"/>
    <w:rsid w:val="00917646"/>
    <w:rsid w:val="00934E0B"/>
    <w:rsid w:val="00945A13"/>
    <w:rsid w:val="009676CF"/>
    <w:rsid w:val="00971C7F"/>
    <w:rsid w:val="009773DF"/>
    <w:rsid w:val="00981971"/>
    <w:rsid w:val="00982DC7"/>
    <w:rsid w:val="009928BA"/>
    <w:rsid w:val="009A3AE4"/>
    <w:rsid w:val="009A7E13"/>
    <w:rsid w:val="009B08FB"/>
    <w:rsid w:val="009D0BEC"/>
    <w:rsid w:val="009D3232"/>
    <w:rsid w:val="009D3C64"/>
    <w:rsid w:val="009E1330"/>
    <w:rsid w:val="009E16DD"/>
    <w:rsid w:val="00A17BEC"/>
    <w:rsid w:val="00A26A35"/>
    <w:rsid w:val="00A46DA5"/>
    <w:rsid w:val="00A50202"/>
    <w:rsid w:val="00A519BD"/>
    <w:rsid w:val="00AB11BB"/>
    <w:rsid w:val="00AB2A71"/>
    <w:rsid w:val="00AB41F7"/>
    <w:rsid w:val="00AC578F"/>
    <w:rsid w:val="00AF36BF"/>
    <w:rsid w:val="00B06A49"/>
    <w:rsid w:val="00B07AD1"/>
    <w:rsid w:val="00B31EA4"/>
    <w:rsid w:val="00B557E8"/>
    <w:rsid w:val="00B623EE"/>
    <w:rsid w:val="00B72659"/>
    <w:rsid w:val="00B74624"/>
    <w:rsid w:val="00B746FD"/>
    <w:rsid w:val="00B81CBC"/>
    <w:rsid w:val="00B83566"/>
    <w:rsid w:val="00BA2293"/>
    <w:rsid w:val="00BB13A8"/>
    <w:rsid w:val="00BB596D"/>
    <w:rsid w:val="00BC612C"/>
    <w:rsid w:val="00C45392"/>
    <w:rsid w:val="00C62EBF"/>
    <w:rsid w:val="00C6700D"/>
    <w:rsid w:val="00C676F4"/>
    <w:rsid w:val="00C75111"/>
    <w:rsid w:val="00C773AF"/>
    <w:rsid w:val="00C8017D"/>
    <w:rsid w:val="00C82EE0"/>
    <w:rsid w:val="00CA0DAB"/>
    <w:rsid w:val="00CD0FC0"/>
    <w:rsid w:val="00CE6CF8"/>
    <w:rsid w:val="00D165EB"/>
    <w:rsid w:val="00D349BC"/>
    <w:rsid w:val="00D478EA"/>
    <w:rsid w:val="00D64DDC"/>
    <w:rsid w:val="00DC48F5"/>
    <w:rsid w:val="00DC5863"/>
    <w:rsid w:val="00DD2E01"/>
    <w:rsid w:val="00DD53C8"/>
    <w:rsid w:val="00E14094"/>
    <w:rsid w:val="00E155F9"/>
    <w:rsid w:val="00E433F4"/>
    <w:rsid w:val="00E52628"/>
    <w:rsid w:val="00E55F2C"/>
    <w:rsid w:val="00EB037A"/>
    <w:rsid w:val="00EB0E07"/>
    <w:rsid w:val="00EB255D"/>
    <w:rsid w:val="00EC007E"/>
    <w:rsid w:val="00EC4E5F"/>
    <w:rsid w:val="00ED760C"/>
    <w:rsid w:val="00EE1760"/>
    <w:rsid w:val="00EF3F65"/>
    <w:rsid w:val="00EF7A0B"/>
    <w:rsid w:val="00EF7FE0"/>
    <w:rsid w:val="00F158BE"/>
    <w:rsid w:val="00F21B3A"/>
    <w:rsid w:val="00F32EF8"/>
    <w:rsid w:val="00F47486"/>
    <w:rsid w:val="00F506B2"/>
    <w:rsid w:val="00F5204B"/>
    <w:rsid w:val="00F96F29"/>
    <w:rsid w:val="00F972FE"/>
    <w:rsid w:val="00FA494C"/>
    <w:rsid w:val="00FA6559"/>
    <w:rsid w:val="00FB4904"/>
    <w:rsid w:val="00FD45E0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06,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7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0D7F"/>
    <w:rPr>
      <w:rFonts w:ascii="Symbol" w:hAnsi="Symbol"/>
    </w:rPr>
  </w:style>
  <w:style w:type="character" w:customStyle="1" w:styleId="WW8Num2z0">
    <w:name w:val="WW8Num2z0"/>
    <w:rsid w:val="007F0D7F"/>
    <w:rPr>
      <w:b/>
    </w:rPr>
  </w:style>
  <w:style w:type="character" w:customStyle="1" w:styleId="WW8Num3z0">
    <w:name w:val="WW8Num3z0"/>
    <w:rsid w:val="007F0D7F"/>
    <w:rPr>
      <w:rFonts w:ascii="Symbol" w:hAnsi="Symbol"/>
    </w:rPr>
  </w:style>
  <w:style w:type="character" w:customStyle="1" w:styleId="Absatz-Standardschriftart">
    <w:name w:val="Absatz-Standardschriftart"/>
    <w:rsid w:val="007F0D7F"/>
  </w:style>
  <w:style w:type="character" w:customStyle="1" w:styleId="WW-Absatz-Standardschriftart">
    <w:name w:val="WW-Absatz-Standardschriftart"/>
    <w:rsid w:val="007F0D7F"/>
  </w:style>
  <w:style w:type="character" w:customStyle="1" w:styleId="WW8Num1z1">
    <w:name w:val="WW8Num1z1"/>
    <w:rsid w:val="007F0D7F"/>
    <w:rPr>
      <w:rFonts w:ascii="Courier New" w:hAnsi="Courier New" w:cs="Courier New"/>
    </w:rPr>
  </w:style>
  <w:style w:type="character" w:customStyle="1" w:styleId="WW8Num1z2">
    <w:name w:val="WW8Num1z2"/>
    <w:rsid w:val="007F0D7F"/>
    <w:rPr>
      <w:rFonts w:ascii="Wingdings" w:hAnsi="Wingdings"/>
    </w:rPr>
  </w:style>
  <w:style w:type="character" w:customStyle="1" w:styleId="WW8Num2z1">
    <w:name w:val="WW8Num2z1"/>
    <w:rsid w:val="007F0D7F"/>
    <w:rPr>
      <w:rFonts w:ascii="Symbol" w:hAnsi="Symbol"/>
      <w:b/>
    </w:rPr>
  </w:style>
  <w:style w:type="character" w:customStyle="1" w:styleId="WW8Num3z1">
    <w:name w:val="WW8Num3z1"/>
    <w:rsid w:val="007F0D7F"/>
    <w:rPr>
      <w:rFonts w:ascii="Courier New" w:hAnsi="Courier New" w:cs="Courier New"/>
    </w:rPr>
  </w:style>
  <w:style w:type="character" w:customStyle="1" w:styleId="WW8Num3z2">
    <w:name w:val="WW8Num3z2"/>
    <w:rsid w:val="007F0D7F"/>
    <w:rPr>
      <w:rFonts w:ascii="Wingdings" w:hAnsi="Wingdings"/>
    </w:rPr>
  </w:style>
  <w:style w:type="character" w:customStyle="1" w:styleId="WW8Num4z0">
    <w:name w:val="WW8Num4z0"/>
    <w:rsid w:val="007F0D7F"/>
    <w:rPr>
      <w:rFonts w:ascii="Symbol" w:hAnsi="Symbol"/>
    </w:rPr>
  </w:style>
  <w:style w:type="character" w:customStyle="1" w:styleId="WW8Num4z1">
    <w:name w:val="WW8Num4z1"/>
    <w:rsid w:val="007F0D7F"/>
    <w:rPr>
      <w:b/>
    </w:rPr>
  </w:style>
  <w:style w:type="character" w:customStyle="1" w:styleId="WW8Num4z2">
    <w:name w:val="WW8Num4z2"/>
    <w:rsid w:val="007F0D7F"/>
    <w:rPr>
      <w:rFonts w:ascii="Wingdings" w:hAnsi="Wingdings"/>
    </w:rPr>
  </w:style>
  <w:style w:type="character" w:customStyle="1" w:styleId="WW8Num4z4">
    <w:name w:val="WW8Num4z4"/>
    <w:rsid w:val="007F0D7F"/>
    <w:rPr>
      <w:rFonts w:ascii="Courier New" w:hAnsi="Courier New" w:cs="Courier New"/>
    </w:rPr>
  </w:style>
  <w:style w:type="character" w:customStyle="1" w:styleId="WW8Num6z0">
    <w:name w:val="WW8Num6z0"/>
    <w:rsid w:val="007F0D7F"/>
    <w:rPr>
      <w:rFonts w:ascii="Symbol" w:hAnsi="Symbol"/>
    </w:rPr>
  </w:style>
  <w:style w:type="character" w:customStyle="1" w:styleId="WW8Num6z1">
    <w:name w:val="WW8Num6z1"/>
    <w:rsid w:val="007F0D7F"/>
    <w:rPr>
      <w:rFonts w:ascii="Courier New" w:hAnsi="Courier New" w:cs="Courier New"/>
    </w:rPr>
  </w:style>
  <w:style w:type="character" w:customStyle="1" w:styleId="WW8Num6z2">
    <w:name w:val="WW8Num6z2"/>
    <w:rsid w:val="007F0D7F"/>
    <w:rPr>
      <w:rFonts w:ascii="Wingdings" w:hAnsi="Wingdings"/>
    </w:rPr>
  </w:style>
  <w:style w:type="character" w:customStyle="1" w:styleId="1">
    <w:name w:val="Основной шрифт абзаца1"/>
    <w:rsid w:val="007F0D7F"/>
  </w:style>
  <w:style w:type="paragraph" w:customStyle="1" w:styleId="10">
    <w:name w:val="Заголовок1"/>
    <w:basedOn w:val="a"/>
    <w:next w:val="a3"/>
    <w:rsid w:val="007F0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7F0D7F"/>
    <w:pPr>
      <w:spacing w:after="120"/>
    </w:pPr>
  </w:style>
  <w:style w:type="paragraph" w:styleId="a4">
    <w:name w:val="List"/>
    <w:basedOn w:val="a3"/>
    <w:rsid w:val="007F0D7F"/>
    <w:rPr>
      <w:rFonts w:ascii="Arial" w:hAnsi="Arial" w:cs="Tahoma"/>
    </w:rPr>
  </w:style>
  <w:style w:type="paragraph" w:customStyle="1" w:styleId="11">
    <w:name w:val="Название1"/>
    <w:basedOn w:val="a"/>
    <w:rsid w:val="007F0D7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F0D7F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7F0D7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F0D7F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13">
    <w:name w:val="Цитата1"/>
    <w:basedOn w:val="a"/>
    <w:rsid w:val="007F0D7F"/>
    <w:pPr>
      <w:tabs>
        <w:tab w:val="left" w:pos="4111"/>
      </w:tabs>
      <w:ind w:left="360" w:right="-353"/>
    </w:pPr>
    <w:rPr>
      <w:b/>
      <w:sz w:val="28"/>
      <w:szCs w:val="20"/>
    </w:rPr>
  </w:style>
  <w:style w:type="paragraph" w:customStyle="1" w:styleId="a7">
    <w:name w:val="Заголовок таблицы"/>
    <w:basedOn w:val="a6"/>
    <w:rsid w:val="007F0D7F"/>
    <w:pPr>
      <w:jc w:val="center"/>
    </w:pPr>
    <w:rPr>
      <w:b/>
      <w:bCs/>
    </w:rPr>
  </w:style>
  <w:style w:type="paragraph" w:customStyle="1" w:styleId="a8">
    <w:name w:val="Содержимое врезки"/>
    <w:basedOn w:val="a3"/>
    <w:rsid w:val="007F0D7F"/>
  </w:style>
  <w:style w:type="character" w:styleId="a9">
    <w:name w:val="Book Title"/>
    <w:basedOn w:val="a0"/>
    <w:qFormat/>
    <w:rsid w:val="00913003"/>
    <w:rPr>
      <w:rFonts w:ascii="Cambria" w:eastAsia="PMingLiU" w:hAnsi="Cambria"/>
      <w:b/>
      <w:i/>
      <w:sz w:val="24"/>
      <w:szCs w:val="24"/>
    </w:rPr>
  </w:style>
  <w:style w:type="paragraph" w:styleId="aa">
    <w:name w:val="List Paragraph"/>
    <w:basedOn w:val="a"/>
    <w:uiPriority w:val="34"/>
    <w:qFormat/>
    <w:rsid w:val="00374BFB"/>
    <w:pPr>
      <w:ind w:left="720"/>
      <w:contextualSpacing/>
    </w:pPr>
  </w:style>
  <w:style w:type="character" w:styleId="ab">
    <w:name w:val="Emphasis"/>
    <w:basedOn w:val="a0"/>
    <w:uiPriority w:val="20"/>
    <w:qFormat/>
    <w:rsid w:val="006E47FB"/>
    <w:rPr>
      <w:i/>
      <w:iCs/>
    </w:rPr>
  </w:style>
  <w:style w:type="character" w:customStyle="1" w:styleId="apple-converted-space">
    <w:name w:val="apple-converted-space"/>
    <w:basedOn w:val="a0"/>
    <w:rsid w:val="006E47FB"/>
  </w:style>
  <w:style w:type="character" w:styleId="ac">
    <w:name w:val="Hyperlink"/>
    <w:basedOn w:val="a0"/>
    <w:unhideWhenUsed/>
    <w:rsid w:val="00627223"/>
    <w:rPr>
      <w:color w:val="168BB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kcson-osk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8E54-F5AB-4F3C-95C2-C5A53A5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гражданам повергшимся воздействию радиации вследствие чернобыльской катастрофы относятся:</vt:lpstr>
    </vt:vector>
  </TitlesOfParts>
  <Company>USZN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гражданам повергшимся воздействию радиации вследствие чернобыльской катастрофы относятся:</dc:title>
  <dc:creator>Пользователь</dc:creator>
  <cp:lastModifiedBy>Пользователь Windows</cp:lastModifiedBy>
  <cp:revision>32</cp:revision>
  <cp:lastPrinted>2020-11-09T13:49:00Z</cp:lastPrinted>
  <dcterms:created xsi:type="dcterms:W3CDTF">2015-03-20T06:24:00Z</dcterms:created>
  <dcterms:modified xsi:type="dcterms:W3CDTF">2020-11-16T11:46:00Z</dcterms:modified>
</cp:coreProperties>
</file>